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50A0D">
      <w:pPr>
        <w:jc w:val="center"/>
        <w:rPr>
          <w:rFonts w:hint="eastAsia" w:ascii="微软雅黑" w:hAnsi="微软雅黑" w:eastAsia="微软雅黑"/>
          <w:color w:val="333333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36"/>
          <w:szCs w:val="36"/>
          <w:shd w:val="clear" w:color="auto" w:fill="FFFFFF"/>
        </w:rPr>
        <w:t>淮南联合大学采购科研用移动工作站13台电子竞价明细表</w:t>
      </w:r>
    </w:p>
    <w:p w14:paraId="0B3F79A8">
      <w:pPr>
        <w:spacing w:line="360" w:lineRule="auto"/>
      </w:pPr>
      <w:r>
        <w:rPr>
          <w:rFonts w:hint="eastAsia" w:ascii="宋体" w:hAnsi="宋体"/>
          <w:sz w:val="24"/>
        </w:rPr>
        <w:t>*本次项目</w:t>
      </w:r>
      <w:r>
        <w:rPr>
          <w:rFonts w:hint="eastAsia" w:ascii="宋体" w:hAnsi="宋体"/>
          <w:b/>
          <w:bCs/>
          <w:sz w:val="24"/>
        </w:rPr>
        <w:t>预算控制价格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>91000</w:t>
      </w:r>
      <w:r>
        <w:rPr>
          <w:rFonts w:hint="eastAsia" w:ascii="宋体" w:hAnsi="宋体"/>
          <w:sz w:val="24"/>
        </w:rPr>
        <w:t>元</w:t>
      </w:r>
      <w:r>
        <w:rPr>
          <w:rFonts w:hint="eastAsia" w:ascii="宋体" w:hAnsi="宋体"/>
          <w:sz w:val="30"/>
          <w:szCs w:val="30"/>
        </w:rPr>
        <w:t xml:space="preserve"> （</w:t>
      </w:r>
      <w:r>
        <w:rPr>
          <w:rFonts w:hint="eastAsia" w:ascii="宋体" w:hAnsi="宋体"/>
          <w:color w:val="FF0000"/>
          <w:sz w:val="18"/>
          <w:szCs w:val="18"/>
        </w:rPr>
        <w:t>供应商所报合计价格超过控制价格为无效报价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7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77"/>
        <w:gridCol w:w="2920"/>
        <w:gridCol w:w="852"/>
        <w:gridCol w:w="776"/>
        <w:gridCol w:w="871"/>
        <w:gridCol w:w="1218"/>
      </w:tblGrid>
      <w:tr w14:paraId="7C00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 w14:paraId="1D2AC8D9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477" w:type="dxa"/>
            <w:vAlign w:val="center"/>
          </w:tcPr>
          <w:p w14:paraId="0D67E3C2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设备或材料名称</w:t>
            </w:r>
          </w:p>
        </w:tc>
        <w:tc>
          <w:tcPr>
            <w:tcW w:w="2920" w:type="dxa"/>
            <w:vAlign w:val="center"/>
          </w:tcPr>
          <w:p w14:paraId="6599426C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规格及技术参数</w:t>
            </w:r>
          </w:p>
        </w:tc>
        <w:tc>
          <w:tcPr>
            <w:tcW w:w="852" w:type="dxa"/>
            <w:vAlign w:val="center"/>
          </w:tcPr>
          <w:p w14:paraId="439604DF">
            <w:pPr>
              <w:jc w:val="center"/>
              <w:rPr>
                <w:b/>
                <w:bCs/>
                <w:color w:val="FF0000"/>
                <w:sz w:val="24"/>
                <w:szCs w:val="28"/>
              </w:rPr>
            </w:pPr>
            <w:r>
              <w:rPr>
                <w:b/>
                <w:bCs/>
                <w:color w:val="FF0000"/>
                <w:sz w:val="24"/>
                <w:szCs w:val="28"/>
              </w:rPr>
              <w:t>*</w:t>
            </w:r>
            <w:r>
              <w:rPr>
                <w:rFonts w:hint="eastAsia"/>
                <w:b/>
                <w:bCs/>
                <w:color w:val="FF0000"/>
                <w:sz w:val="24"/>
                <w:szCs w:val="28"/>
              </w:rPr>
              <w:t>单价</w:t>
            </w:r>
          </w:p>
        </w:tc>
        <w:tc>
          <w:tcPr>
            <w:tcW w:w="776" w:type="dxa"/>
            <w:vAlign w:val="center"/>
          </w:tcPr>
          <w:p w14:paraId="6D45BE7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数量</w:t>
            </w:r>
          </w:p>
        </w:tc>
        <w:tc>
          <w:tcPr>
            <w:tcW w:w="871" w:type="dxa"/>
            <w:vAlign w:val="center"/>
          </w:tcPr>
          <w:p w14:paraId="27A8EB2B">
            <w:pPr>
              <w:jc w:val="center"/>
              <w:rPr>
                <w:b/>
                <w:bCs/>
                <w:color w:val="FF0000"/>
                <w:sz w:val="24"/>
                <w:szCs w:val="28"/>
              </w:rPr>
            </w:pPr>
            <w:r>
              <w:rPr>
                <w:b/>
                <w:bCs/>
                <w:color w:val="FF0000"/>
                <w:sz w:val="24"/>
                <w:szCs w:val="28"/>
              </w:rPr>
              <w:t>*</w:t>
            </w:r>
            <w:r>
              <w:rPr>
                <w:rFonts w:hint="eastAsia"/>
                <w:b/>
                <w:bCs/>
                <w:color w:val="FF0000"/>
                <w:sz w:val="24"/>
                <w:szCs w:val="28"/>
              </w:rPr>
              <w:t>合计</w:t>
            </w:r>
          </w:p>
        </w:tc>
        <w:tc>
          <w:tcPr>
            <w:tcW w:w="1218" w:type="dxa"/>
            <w:vAlign w:val="center"/>
          </w:tcPr>
          <w:p w14:paraId="1652A7EA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0"/>
                <w:szCs w:val="28"/>
              </w:rPr>
              <w:t>备注（质保时间）</w:t>
            </w:r>
          </w:p>
        </w:tc>
      </w:tr>
      <w:tr w14:paraId="5546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 w14:paraId="3B45713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77" w:type="dxa"/>
            <w:vAlign w:val="center"/>
          </w:tcPr>
          <w:p w14:paraId="72161915">
            <w:pPr>
              <w:jc w:val="center"/>
            </w:pPr>
            <w:r>
              <w:rPr>
                <w:rFonts w:hint="eastAsia"/>
                <w:color w:val="auto"/>
              </w:rPr>
              <w:t>移动工作站</w:t>
            </w:r>
          </w:p>
        </w:tc>
        <w:tc>
          <w:tcPr>
            <w:tcW w:w="2920" w:type="dxa"/>
          </w:tcPr>
          <w:p w14:paraId="54CD385C">
            <w:pPr>
              <w:rPr>
                <w:rFonts w:asciiTheme="minorHAnsi" w:hAnsiTheme="minorHAnsi" w:eastAsiaTheme="minorEastAsia" w:cstheme="minorBidi"/>
                <w:color w:val="000000"/>
                <w:kern w:val="0"/>
                <w:szCs w:val="21"/>
              </w:rPr>
            </w:pPr>
            <w:bookmarkStart w:id="0" w:name="OLE_LINK7"/>
            <w:bookmarkStart w:id="1" w:name="OLE_LINK6"/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Cs w:val="21"/>
              </w:rPr>
              <w:t>1、整机最大厚度≤19.7CM；</w:t>
            </w:r>
          </w:p>
          <w:p w14:paraId="5FF7F377">
            <w:pPr>
              <w:rPr>
                <w:rFonts w:asciiTheme="minorHAnsi" w:hAnsiTheme="minorHAnsi" w:eastAsiaTheme="minorEastAsia" w:cstheme="minorBidi"/>
                <w:color w:val="000000"/>
                <w:kern w:val="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Cs w:val="21"/>
              </w:rPr>
              <w:t>2、CPU:≥10核16线程，主频≥2.60 GHz，三级缓存≥24MB；</w:t>
            </w:r>
          </w:p>
          <w:p w14:paraId="46441876">
            <w:pPr>
              <w:rPr>
                <w:rFonts w:asciiTheme="minorHAnsi" w:hAnsiTheme="minorHAnsi" w:eastAsiaTheme="minorEastAsia" w:cstheme="minorBidi"/>
                <w:color w:val="000000"/>
                <w:kern w:val="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Cs w:val="21"/>
              </w:rPr>
              <w:t>3、内存：≥32G DDR5，最高支持64G；配置2个独立可扩展内存槽(非板载)；</w:t>
            </w:r>
          </w:p>
          <w:p w14:paraId="3D6B46DA">
            <w:pPr>
              <w:rPr>
                <w:rFonts w:asciiTheme="minorHAnsi" w:hAnsiTheme="minorHAnsi" w:eastAsiaTheme="minorEastAsia" w:cstheme="minorBidi"/>
                <w:color w:val="000000"/>
                <w:kern w:val="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Cs w:val="21"/>
              </w:rPr>
              <w:t>4、硬盘: ≥512GSSD M.2固态硬盘；具备两个M.2硬盘接口，支持raid0/1磁盘阵列；</w:t>
            </w:r>
          </w:p>
          <w:p w14:paraId="5789E6D2">
            <w:pPr>
              <w:rPr>
                <w:rFonts w:asciiTheme="minorHAnsi" w:hAnsiTheme="minorHAnsi" w:eastAsiaTheme="minorEastAsia" w:cstheme="minorBidi"/>
                <w:color w:val="000000"/>
                <w:kern w:val="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Cs w:val="21"/>
              </w:rPr>
              <w:t>5、网卡：原生千兆有线网卡、内置WiFi6E无线网卡，内置蓝牙5.3；</w:t>
            </w:r>
          </w:p>
          <w:p w14:paraId="6068E705">
            <w:pPr>
              <w:rPr>
                <w:rFonts w:asciiTheme="minorHAnsi" w:hAnsiTheme="minorHAnsi" w:eastAsiaTheme="minorEastAsia" w:cstheme="minorBidi"/>
                <w:color w:val="000000"/>
                <w:kern w:val="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Cs w:val="21"/>
              </w:rPr>
              <w:t>6、内置麦克风，内置扬声器。内置HD720P高清摄像头及防窥摄像头遮盖；</w:t>
            </w:r>
          </w:p>
          <w:p w14:paraId="337397C3">
            <w:pPr>
              <w:rPr>
                <w:rFonts w:asciiTheme="minorHAnsi" w:hAnsiTheme="minorHAnsi" w:eastAsiaTheme="minorEastAsia" w:cstheme="minorBidi"/>
                <w:kern w:val="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Cs w:val="21"/>
              </w:rPr>
              <w:t>★7、屏幕尺寸：≤14英寸16:9防眩光雾面窄边框屏幕；分辨率不低</w:t>
            </w:r>
            <w:r>
              <w:rPr>
                <w:rFonts w:hint="eastAsia" w:asciiTheme="minorHAnsi" w:hAnsiTheme="minorHAnsi" w:eastAsiaTheme="minorEastAsia" w:cstheme="minorBidi"/>
                <w:kern w:val="0"/>
                <w:szCs w:val="21"/>
              </w:rPr>
              <w:t>于1920*1080；屏占比不低于87%；屏幕开合角度可达180度；屏幕具备护眼滤蓝光功能</w:t>
            </w:r>
            <w:r>
              <w:rPr>
                <w:rFonts w:hint="eastAsia" w:asciiTheme="minorHAnsi" w:hAnsiTheme="minorHAnsi" w:eastAsiaTheme="minorEastAsia" w:cstheme="minorBidi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kern w:val="0"/>
                <w:szCs w:val="21"/>
              </w:rPr>
              <w:t>供货前提供相关证明）；</w:t>
            </w:r>
          </w:p>
          <w:p w14:paraId="7491F1B9">
            <w:pPr>
              <w:rPr>
                <w:rFonts w:asciiTheme="minorHAnsi" w:hAnsiTheme="minorHAnsi" w:eastAsiaTheme="minorEastAsia" w:cstheme="minorBidi"/>
                <w:kern w:val="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Cs w:val="21"/>
              </w:rPr>
              <w:t>8、操作系统: 正版WIN11操作系统；</w:t>
            </w:r>
          </w:p>
          <w:p w14:paraId="1DF336E7">
            <w:pPr>
              <w:rPr>
                <w:rFonts w:asciiTheme="minorHAnsi" w:hAnsiTheme="minorHAnsi" w:eastAsiaTheme="minorEastAsia" w:cstheme="minorBidi"/>
                <w:color w:val="000000"/>
                <w:kern w:val="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Cs w:val="21"/>
              </w:rPr>
              <w:t>9、接口：原生USB3.2 G1 TYPE-A标准接口≥2个；原生USB3.2 G2 TYPE-C标准接口：≥2个；视频输出接口：≥3个；</w:t>
            </w:r>
          </w:p>
          <w:p w14:paraId="168DF697">
            <w:pPr>
              <w:rPr>
                <w:rFonts w:asciiTheme="minorHAnsi" w:hAnsiTheme="minorHAnsi" w:eastAsiaTheme="minorEastAsia" w:cstheme="minorBidi"/>
                <w:color w:val="000000"/>
                <w:kern w:val="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Cs w:val="21"/>
              </w:rPr>
              <w:t>10、电池：智能锂离子电池，≥50wH；具备平衡保养模式，电池随主机提供两年保修，400可查；</w:t>
            </w:r>
          </w:p>
          <w:p w14:paraId="5F39BAF2">
            <w:pPr>
              <w:rPr>
                <w:rFonts w:asciiTheme="minorHAnsi" w:hAnsiTheme="minorHAnsi" w:eastAsiaTheme="minorEastAsia" w:cstheme="minorBidi"/>
                <w:color w:val="000000"/>
                <w:kern w:val="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Cs w:val="21"/>
              </w:rPr>
              <w:t>11、键盘：防泼溅键盘；可选配的原厂配件：同品牌外置光驱。</w:t>
            </w:r>
          </w:p>
          <w:p w14:paraId="44C5C9AE">
            <w:pPr>
              <w:rPr>
                <w:rFonts w:asciiTheme="minorHAnsi" w:hAnsiTheme="minorHAnsi" w:eastAsiaTheme="minorEastAsia" w:cstheme="minorBidi"/>
                <w:color w:val="000000"/>
                <w:kern w:val="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Cs w:val="21"/>
              </w:rPr>
              <w:t xml:space="preserve">12、安全：内置指纹识别器；具备Kensington 锁槽； </w:t>
            </w:r>
          </w:p>
          <w:p w14:paraId="72D6E409">
            <w:pPr>
              <w:rPr>
                <w:rFonts w:asciiTheme="minorHAnsi" w:hAnsiTheme="minorHAnsi" w:eastAsiaTheme="minorEastAsia" w:cstheme="minorBidi"/>
                <w:color w:val="000000"/>
                <w:kern w:val="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Cs w:val="21"/>
              </w:rPr>
              <w:t>13、出厂自带BIOS级远程系统安装功能，在没有任何外部存储介质及系统程序的情况下，能通过网络恢复原厂系统到本机硬盘；支持简体中文版BIOS，并支持Windows系统下升级BIOS版本。支持Windows下色彩调整、智能麦克风及扬声器降噪。预装自检测试工具,包含对处理器、内存、硬盘、显示器、APP使用率等主要软硬件的检测功能以及针对蓝屏、系统无响应、硬件驱动异常、开机时间过长、系统运行慢等常见问题的定向检测方案。</w:t>
            </w:r>
          </w:p>
          <w:p w14:paraId="38F72694">
            <w:pPr>
              <w:rPr>
                <w:rFonts w:hint="eastAsia" w:asciiTheme="minorHAnsi" w:hAnsiTheme="minorHAnsi" w:eastAsiaTheme="minorEastAsia" w:cstheme="minorBidi"/>
                <w:kern w:val="0"/>
                <w:szCs w:val="21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Cs w:val="21"/>
              </w:rPr>
              <w:t>14、具备7*24小时400大客户技术专线（非家用或消费类产品技术专线）、7*24小时工程师在线远程协助；具有中国认证机构国家认可委员会（CNAB）或者中国合格评定国家认可委</w:t>
            </w:r>
            <w:r>
              <w:rPr>
                <w:rFonts w:hint="eastAsia" w:asciiTheme="minorHAnsi" w:hAnsiTheme="minorHAnsi" w:eastAsiaTheme="minorEastAsia" w:cstheme="minorBidi"/>
                <w:kern w:val="0"/>
                <w:szCs w:val="21"/>
              </w:rPr>
              <w:t>员会（CNAS）认证的检测机构出具的设备平均无故障时间（MTBF）≥106万小时检测认证，供货前提供相关证明</w:t>
            </w:r>
            <w:r>
              <w:rPr>
                <w:rFonts w:hint="eastAsia" w:asciiTheme="minorHAnsi" w:hAnsiTheme="minorHAnsi" w:eastAsiaTheme="minorEastAsia"/>
                <w:kern w:val="0"/>
                <w:szCs w:val="21"/>
              </w:rPr>
              <w:t>。</w:t>
            </w:r>
            <w:r>
              <w:rPr>
                <w:rFonts w:hint="eastAsia" w:asciiTheme="minorHAnsi" w:hAnsiTheme="minorHAnsi" w:eastAsiaTheme="minorEastAsia" w:cstheme="minorBidi"/>
                <w:kern w:val="0"/>
                <w:szCs w:val="21"/>
              </w:rPr>
              <w:t>微信在线报修，进度查询功能</w:t>
            </w:r>
            <w:r>
              <w:rPr>
                <w:rFonts w:hint="eastAsia" w:asciiTheme="minorHAnsi" w:hAnsiTheme="minorHAnsi" w:eastAsiaTheme="minorEastAsia" w:cstheme="minorBidi"/>
                <w:kern w:val="0"/>
                <w:szCs w:val="21"/>
                <w:lang w:eastAsia="zh-CN"/>
              </w:rPr>
              <w:t>（</w:t>
            </w:r>
            <w:bookmarkStart w:id="2" w:name="_GoBack"/>
            <w:bookmarkEnd w:id="2"/>
            <w:r>
              <w:rPr>
                <w:rFonts w:hint="eastAsia" w:asciiTheme="minorHAnsi" w:hAnsiTheme="minorHAnsi" w:eastAsiaTheme="minorEastAsia" w:cstheme="minorBidi"/>
                <w:kern w:val="0"/>
                <w:szCs w:val="21"/>
              </w:rPr>
              <w:t>供货前提供相关证明</w:t>
            </w:r>
            <w:r>
              <w:rPr>
                <w:rFonts w:hint="eastAsia" w:asciiTheme="minorHAnsi" w:hAnsiTheme="minorHAnsi" w:eastAsiaTheme="minorEastAsia" w:cstheme="minorBidi"/>
                <w:kern w:val="0"/>
                <w:szCs w:val="21"/>
                <w:lang w:eastAsia="zh-CN"/>
              </w:rPr>
              <w:t>）</w:t>
            </w:r>
          </w:p>
          <w:p w14:paraId="7C8FD899">
            <w:pPr>
              <w:rPr>
                <w:rFonts w:asciiTheme="minorHAnsi" w:hAnsiTheme="minorHAnsi" w:eastAsiaTheme="minorEastAsia" w:cstheme="minorBidi"/>
                <w:color w:val="000000"/>
                <w:kern w:val="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Cs w:val="21"/>
              </w:rPr>
              <w:t>15、原厂正品，通过国家节能及环保认证。</w:t>
            </w:r>
          </w:p>
          <w:bookmarkEnd w:id="0"/>
          <w:bookmarkEnd w:id="1"/>
          <w:p w14:paraId="357567CF"/>
        </w:tc>
        <w:tc>
          <w:tcPr>
            <w:tcW w:w="852" w:type="dxa"/>
          </w:tcPr>
          <w:p w14:paraId="741C3E59"/>
        </w:tc>
        <w:tc>
          <w:tcPr>
            <w:tcW w:w="776" w:type="dxa"/>
            <w:vAlign w:val="center"/>
          </w:tcPr>
          <w:p w14:paraId="7A90C77A">
            <w:pPr>
              <w:jc w:val="center"/>
            </w:pPr>
            <w:r>
              <w:rPr>
                <w:rFonts w:hint="eastAsia"/>
              </w:rPr>
              <w:t>13台</w:t>
            </w:r>
          </w:p>
        </w:tc>
        <w:tc>
          <w:tcPr>
            <w:tcW w:w="871" w:type="dxa"/>
          </w:tcPr>
          <w:p w14:paraId="1F4189EF"/>
        </w:tc>
        <w:tc>
          <w:tcPr>
            <w:tcW w:w="1218" w:type="dxa"/>
          </w:tcPr>
          <w:p w14:paraId="30555DFB"/>
          <w:p w14:paraId="56033CF3">
            <w:pPr>
              <w:pStyle w:val="2"/>
            </w:pPr>
          </w:p>
        </w:tc>
      </w:tr>
      <w:tr w14:paraId="2BBB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0" w:type="dxa"/>
            <w:gridSpan w:val="5"/>
          </w:tcPr>
          <w:p w14:paraId="7DD94A10">
            <w:r>
              <w:rPr>
                <w:rFonts w:hint="eastAsia" w:ascii="宋体" w:hAnsi="宋体"/>
                <w:color w:val="FF0000"/>
                <w:sz w:val="30"/>
                <w:szCs w:val="30"/>
              </w:rPr>
              <w:t>*总计</w:t>
            </w:r>
            <w:r>
              <w:rPr>
                <w:rFonts w:hint="eastAsia" w:ascii="宋体" w:hAnsi="宋体"/>
                <w:sz w:val="30"/>
                <w:szCs w:val="30"/>
              </w:rPr>
              <w:t>：人民币大写</w:t>
            </w:r>
          </w:p>
        </w:tc>
        <w:tc>
          <w:tcPr>
            <w:tcW w:w="2089" w:type="dxa"/>
            <w:gridSpan w:val="2"/>
          </w:tcPr>
          <w:p w14:paraId="13FB5368"/>
        </w:tc>
      </w:tr>
    </w:tbl>
    <w:p w14:paraId="55A8724B">
      <w:pPr>
        <w:rPr>
          <w:rFonts w:hint="eastAsia"/>
          <w:b/>
          <w:bCs/>
          <w:color w:val="000000"/>
          <w:sz w:val="24"/>
          <w:szCs w:val="28"/>
        </w:rPr>
      </w:pPr>
    </w:p>
    <w:p w14:paraId="5FBFE640">
      <w:pPr>
        <w:rPr>
          <w:color w:val="000000"/>
          <w:sz w:val="24"/>
          <w:szCs w:val="28"/>
        </w:rPr>
      </w:pPr>
      <w:r>
        <w:rPr>
          <w:rFonts w:hint="eastAsia"/>
          <w:b/>
          <w:bCs/>
          <w:color w:val="000000"/>
          <w:sz w:val="24"/>
          <w:szCs w:val="28"/>
        </w:rPr>
        <w:t>报价要求：</w:t>
      </w:r>
    </w:p>
    <w:p w14:paraId="5FF121DB">
      <w:pPr>
        <w:rPr>
          <w:color w:val="auto"/>
          <w:sz w:val="24"/>
          <w:szCs w:val="28"/>
        </w:rPr>
      </w:pPr>
      <w:r>
        <w:rPr>
          <w:rFonts w:hint="eastAsia"/>
          <w:color w:val="000000"/>
          <w:sz w:val="24"/>
          <w:szCs w:val="28"/>
        </w:rPr>
        <w:t>1.</w:t>
      </w:r>
      <w:r>
        <w:rPr>
          <w:rFonts w:hint="eastAsia"/>
        </w:rPr>
        <w:t xml:space="preserve"> </w:t>
      </w:r>
      <w:r>
        <w:rPr>
          <w:color w:val="000000"/>
          <w:sz w:val="24"/>
          <w:szCs w:val="28"/>
        </w:rPr>
        <w:t>供应商需提供营业执照、供货承诺书及售后承诺书</w:t>
      </w:r>
      <w:r>
        <w:rPr>
          <w:rFonts w:hint="eastAsia"/>
          <w:color w:val="auto"/>
          <w:sz w:val="24"/>
          <w:szCs w:val="28"/>
        </w:rPr>
        <w:t>；</w:t>
      </w:r>
    </w:p>
    <w:p w14:paraId="40ACAB05">
      <w:pPr>
        <w:rPr>
          <w:color w:val="000000"/>
          <w:sz w:val="24"/>
          <w:szCs w:val="28"/>
        </w:rPr>
      </w:pPr>
      <w:r>
        <w:rPr>
          <w:rFonts w:hint="eastAsia"/>
          <w:color w:val="auto"/>
          <w:sz w:val="24"/>
          <w:szCs w:val="28"/>
        </w:rPr>
        <w:t>2.</w:t>
      </w:r>
      <w:r>
        <w:rPr>
          <w:rFonts w:hint="eastAsia"/>
          <w:color w:val="auto"/>
        </w:rPr>
        <w:t xml:space="preserve"> </w:t>
      </w:r>
      <w:r>
        <w:rPr>
          <w:color w:val="auto"/>
          <w:sz w:val="24"/>
          <w:szCs w:val="28"/>
        </w:rPr>
        <w:t>供应商提供的货物负责送货上门，并保证在规定时间</w:t>
      </w:r>
      <w:r>
        <w:rPr>
          <w:rFonts w:hint="eastAsia"/>
          <w:color w:val="auto"/>
          <w:sz w:val="24"/>
          <w:szCs w:val="28"/>
        </w:rPr>
        <w:t>三天</w:t>
      </w:r>
      <w:r>
        <w:rPr>
          <w:color w:val="000000"/>
          <w:sz w:val="24"/>
          <w:szCs w:val="28"/>
        </w:rPr>
        <w:t>内交货，采购单位组织人</w:t>
      </w:r>
      <w:r>
        <w:rPr>
          <w:rFonts w:hint="eastAsia"/>
          <w:color w:val="000000"/>
          <w:sz w:val="24"/>
          <w:szCs w:val="28"/>
        </w:rPr>
        <w:t>员进行验收，如果供货质量或质量不能达到承诺标准，学校将终止与中标供应商的合作，由此造成的损失由供应商自行承担，所有责任均由供应商负责。</w:t>
      </w:r>
    </w:p>
    <w:p w14:paraId="3B29BE33">
      <w:pPr>
        <w:rPr>
          <w:color w:val="000000"/>
          <w:sz w:val="24"/>
          <w:szCs w:val="28"/>
        </w:rPr>
      </w:pPr>
      <w:r>
        <w:rPr>
          <w:rFonts w:hint="eastAsia"/>
          <w:color w:val="000000"/>
          <w:sz w:val="24"/>
          <w:szCs w:val="28"/>
        </w:rPr>
        <w:t>3.质保时间自收货之日起计算，以一年为限，质保期</w:t>
      </w:r>
      <w:r>
        <w:rPr>
          <w:rFonts w:hint="eastAsia"/>
          <w:color w:val="auto"/>
          <w:sz w:val="24"/>
          <w:szCs w:val="28"/>
        </w:rPr>
        <w:t>间</w:t>
      </w:r>
      <w:r>
        <w:rPr>
          <w:rFonts w:hint="eastAsia"/>
          <w:color w:val="auto"/>
          <w:sz w:val="24"/>
          <w:szCs w:val="28"/>
          <w:u w:val="none"/>
        </w:rPr>
        <w:t>须</w:t>
      </w:r>
      <w:r>
        <w:rPr>
          <w:rFonts w:hint="eastAsia"/>
          <w:color w:val="auto"/>
          <w:sz w:val="24"/>
          <w:szCs w:val="28"/>
        </w:rPr>
        <w:t>48</w:t>
      </w:r>
      <w:r>
        <w:rPr>
          <w:rFonts w:hint="eastAsia"/>
          <w:color w:val="000000"/>
          <w:sz w:val="24"/>
          <w:szCs w:val="28"/>
        </w:rPr>
        <w:t>小时内完成维修或更换服务，质保期后提供终身技术支持。</w:t>
      </w:r>
    </w:p>
    <w:p w14:paraId="4B728D22">
      <w:pPr>
        <w:rPr>
          <w:color w:val="000000"/>
          <w:sz w:val="24"/>
          <w:szCs w:val="28"/>
        </w:rPr>
      </w:pPr>
      <w:r>
        <w:rPr>
          <w:rFonts w:hint="eastAsia"/>
          <w:color w:val="000000"/>
          <w:sz w:val="24"/>
          <w:szCs w:val="28"/>
        </w:rPr>
        <w:t>4.所报价格必须包含税金、物流运输、安装调试、售后服务等可能发生的费用。5.如设备、材料的价格有时效或者其他特殊性，供应商需谨慎报价并主动在备注中标示。如遇部分设备材料停产或者升级，现有替换的产品相关规格、技术参数需附表说明。</w:t>
      </w:r>
    </w:p>
    <w:p w14:paraId="049D2CB1">
      <w:pPr>
        <w:rPr>
          <w:color w:val="000000"/>
          <w:sz w:val="24"/>
          <w:szCs w:val="28"/>
        </w:rPr>
      </w:pPr>
      <w:r>
        <w:rPr>
          <w:rFonts w:hint="eastAsia"/>
          <w:color w:val="000000"/>
          <w:sz w:val="24"/>
          <w:szCs w:val="28"/>
        </w:rPr>
        <w:t>6.国家明文规定的限制性销售物品(如易燃易爆品、管制类危险品、易制毒化品)，需随函提交相关的资质、授权。</w:t>
      </w:r>
    </w:p>
    <w:p w14:paraId="1CC845E3">
      <w:pPr>
        <w:rPr>
          <w:bCs/>
          <w:color w:val="000000"/>
          <w:sz w:val="24"/>
          <w:szCs w:val="28"/>
        </w:rPr>
      </w:pPr>
      <w:r>
        <w:rPr>
          <w:rFonts w:hint="eastAsia"/>
          <w:color w:val="000000"/>
          <w:sz w:val="24"/>
          <w:szCs w:val="28"/>
        </w:rPr>
        <w:t>7.所有商品性报价及规格技术参数一经确认成交不得更改。</w:t>
      </w:r>
    </w:p>
    <w:p w14:paraId="3C361C15"/>
    <w:p w14:paraId="62190751">
      <w:pPr>
        <w:pStyle w:val="2"/>
      </w:pPr>
    </w:p>
    <w:p w14:paraId="02E02780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>报价单位承诺：</w:t>
      </w:r>
    </w:p>
    <w:p w14:paraId="6C58131E">
      <w:pPr>
        <w:ind w:firstLine="480" w:firstLineChars="200"/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14:paraId="09E259E5">
      <w:pPr>
        <w:ind w:firstLine="480" w:firstLineChars="200"/>
        <w:rPr>
          <w:bCs/>
          <w:color w:val="000000"/>
          <w:sz w:val="24"/>
          <w:szCs w:val="28"/>
        </w:rPr>
      </w:pPr>
    </w:p>
    <w:p w14:paraId="4B9F5146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>报价单位：  （加盖公章）</w:t>
      </w:r>
    </w:p>
    <w:p w14:paraId="39FDD547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>法人代表：       联系方式：</w:t>
      </w:r>
    </w:p>
    <w:p w14:paraId="59EBDF61">
      <w:pPr>
        <w:rPr>
          <w:bCs/>
          <w:color w:val="000000"/>
          <w:sz w:val="24"/>
          <w:szCs w:val="28"/>
        </w:rPr>
      </w:pPr>
      <w:r>
        <w:rPr>
          <w:rFonts w:hint="eastAsia"/>
          <w:bCs/>
          <w:color w:val="000000"/>
          <w:sz w:val="24"/>
          <w:szCs w:val="28"/>
        </w:rPr>
        <w:t>授权委托人：     联系方式：</w:t>
      </w:r>
    </w:p>
    <w:p w14:paraId="48E57D3B">
      <w:pPr>
        <w:ind w:firstLine="480" w:firstLineChars="200"/>
        <w:rPr>
          <w:bCs/>
          <w:color w:val="000000"/>
          <w:sz w:val="24"/>
          <w:szCs w:val="28"/>
        </w:rPr>
      </w:pPr>
    </w:p>
    <w:p w14:paraId="270216FA">
      <w:pPr>
        <w:ind w:firstLine="480" w:firstLineChars="20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                                 年   月   日</w:t>
      </w:r>
    </w:p>
    <w:p w14:paraId="163846CB">
      <w:pPr>
        <w:jc w:val="center"/>
        <w:rPr>
          <w:b/>
          <w:color w:val="FF0000"/>
          <w:sz w:val="28"/>
          <w:szCs w:val="28"/>
        </w:rPr>
      </w:pPr>
    </w:p>
    <w:p w14:paraId="0800A8A6">
      <w:pPr>
        <w:rPr>
          <w:b/>
          <w:color w:val="FF0000"/>
          <w:sz w:val="28"/>
          <w:szCs w:val="28"/>
        </w:rPr>
      </w:pPr>
    </w:p>
    <w:p w14:paraId="1C52A60C">
      <w:pPr>
        <w:jc w:val="center"/>
        <w:rPr>
          <w:rFonts w:hint="eastAsia" w:ascii="黑体" w:hAnsi="黑体" w:eastAsia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t>★★★★★</w:t>
      </w:r>
      <w:r>
        <w:rPr>
          <w:rFonts w:hint="eastAsia" w:ascii="黑体" w:hAnsi="黑体" w:eastAsia="黑体" w:cs="黑体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14:paraId="29B8E79D">
      <w:pPr>
        <w:ind w:firstLine="723" w:firstLineChars="2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14:paraId="359A2FED">
      <w:pPr>
        <w:numPr>
          <w:ilvl w:val="0"/>
          <w:numId w:val="1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</w:t>
      </w:r>
      <w:r>
        <w:rPr>
          <w:b/>
          <w:sz w:val="28"/>
          <w:szCs w:val="28"/>
        </w:rPr>
        <w:t>http://cggl.hnuu.edu.cn/</w:t>
      </w:r>
      <w:r>
        <w:rPr>
          <w:rFonts w:hint="eastAsia"/>
          <w:b/>
          <w:sz w:val="28"/>
          <w:szCs w:val="28"/>
        </w:rPr>
        <w:t>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14:paraId="772D7248">
      <w:pPr>
        <w:rPr>
          <w:b/>
          <w:sz w:val="28"/>
          <w:szCs w:val="28"/>
        </w:rPr>
      </w:pPr>
      <w:r>
        <w:rPr>
          <w:rFonts w:hint="eastAsia" w:ascii="宋体" w:hAnsi="宋体" w:cs="宋体"/>
          <w:sz w:val="24"/>
        </w:rPr>
        <w:t>详情请参考</w:t>
      </w:r>
      <w:r>
        <w:fldChar w:fldCharType="begin"/>
      </w:r>
      <w:r>
        <w:instrText xml:space="preserve"> HYPERLINK "http://cggl.hnuu.edu.cn/Info/detail/id/771.html" </w:instrText>
      </w:r>
      <w:r>
        <w:fldChar w:fldCharType="separate"/>
      </w:r>
      <w:r>
        <w:rPr>
          <w:rStyle w:val="9"/>
          <w:rFonts w:hint="eastAsia" w:ascii="宋体" w:hAnsi="宋体" w:cs="宋体"/>
          <w:color w:val="800080"/>
          <w:sz w:val="24"/>
        </w:rPr>
        <w:t>http://cggl.hnuu.edu.cn/Info/detail/id/771.html</w:t>
      </w:r>
      <w:r>
        <w:rPr>
          <w:rStyle w:val="9"/>
          <w:rFonts w:hint="eastAsia" w:ascii="宋体" w:hAnsi="宋体" w:cs="宋体"/>
          <w:color w:val="800080"/>
          <w:sz w:val="24"/>
        </w:rPr>
        <w:fldChar w:fldCharType="end"/>
      </w:r>
    </w:p>
    <w:p w14:paraId="25863689">
      <w:pPr>
        <w:numPr>
          <w:ilvl w:val="0"/>
          <w:numId w:val="1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</w:t>
      </w:r>
      <w:r>
        <w:rPr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报名成功后方可显示竞价页面。</w:t>
      </w:r>
    </w:p>
    <w:p w14:paraId="28E6DB58">
      <w:r>
        <w:drawing>
          <wp:inline distT="0" distB="0" distL="0" distR="0">
            <wp:extent cx="5267325" cy="16764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993F0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14:paraId="422D3747">
      <w:r>
        <w:drawing>
          <wp:inline distT="0" distB="0" distL="0" distR="0">
            <wp:extent cx="4600575" cy="3457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E7782">
      <w:pPr>
        <w:numPr>
          <w:ilvl w:val="0"/>
          <w:numId w:val="1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★竞价过程，除了在系统内填报标的总金额，还需要将下载的询（报）价明细表进行明细填报。明细报价表中标注</w:t>
      </w:r>
      <w:r>
        <w:rPr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14:paraId="5E215A6B">
      <w:pPr>
        <w:numPr>
          <w:ilvl w:val="0"/>
          <w:numId w:val="1"/>
        </w:num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453E2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7F38D"/>
    <w:multiLevelType w:val="singleLevel"/>
    <w:tmpl w:val="1D97F38D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zIzYTVmZDJmMTJmNDMyZjVmNDYwZjUxMTA1OTNiYTgifQ=="/>
  </w:docVars>
  <w:rsids>
    <w:rsidRoot w:val="00092F93"/>
    <w:rsid w:val="0002660C"/>
    <w:rsid w:val="0006268F"/>
    <w:rsid w:val="00092F93"/>
    <w:rsid w:val="00142982"/>
    <w:rsid w:val="0018019E"/>
    <w:rsid w:val="001B0301"/>
    <w:rsid w:val="00250F49"/>
    <w:rsid w:val="002557CE"/>
    <w:rsid w:val="00273DFF"/>
    <w:rsid w:val="00351414"/>
    <w:rsid w:val="0036468B"/>
    <w:rsid w:val="00373180"/>
    <w:rsid w:val="003902C9"/>
    <w:rsid w:val="003B0671"/>
    <w:rsid w:val="003E392C"/>
    <w:rsid w:val="003F5C6C"/>
    <w:rsid w:val="00407CB7"/>
    <w:rsid w:val="00464D95"/>
    <w:rsid w:val="00471DF5"/>
    <w:rsid w:val="00473072"/>
    <w:rsid w:val="005069CE"/>
    <w:rsid w:val="005A1844"/>
    <w:rsid w:val="006206EB"/>
    <w:rsid w:val="00654431"/>
    <w:rsid w:val="007939CA"/>
    <w:rsid w:val="007B13FC"/>
    <w:rsid w:val="00821FDF"/>
    <w:rsid w:val="008609AE"/>
    <w:rsid w:val="00893997"/>
    <w:rsid w:val="00910BA5"/>
    <w:rsid w:val="00954169"/>
    <w:rsid w:val="00993907"/>
    <w:rsid w:val="009F65E5"/>
    <w:rsid w:val="00A61AC9"/>
    <w:rsid w:val="00A90691"/>
    <w:rsid w:val="00B3036D"/>
    <w:rsid w:val="00B46AD9"/>
    <w:rsid w:val="00B8550B"/>
    <w:rsid w:val="00C03610"/>
    <w:rsid w:val="00C73558"/>
    <w:rsid w:val="00C878F7"/>
    <w:rsid w:val="00CB4D70"/>
    <w:rsid w:val="00CC69D3"/>
    <w:rsid w:val="00CE0669"/>
    <w:rsid w:val="00DE2D85"/>
    <w:rsid w:val="00EA60BC"/>
    <w:rsid w:val="00F26B7A"/>
    <w:rsid w:val="00F273B4"/>
    <w:rsid w:val="00F27675"/>
    <w:rsid w:val="02A068E9"/>
    <w:rsid w:val="02CE1D15"/>
    <w:rsid w:val="0324521A"/>
    <w:rsid w:val="0A03446D"/>
    <w:rsid w:val="13CF50DB"/>
    <w:rsid w:val="1BC81323"/>
    <w:rsid w:val="1F1930F9"/>
    <w:rsid w:val="1F725424"/>
    <w:rsid w:val="240C14A4"/>
    <w:rsid w:val="245B2697"/>
    <w:rsid w:val="246F4781"/>
    <w:rsid w:val="28452730"/>
    <w:rsid w:val="33497C43"/>
    <w:rsid w:val="34015A16"/>
    <w:rsid w:val="36523366"/>
    <w:rsid w:val="36760BAF"/>
    <w:rsid w:val="3710621E"/>
    <w:rsid w:val="381401A6"/>
    <w:rsid w:val="3A946897"/>
    <w:rsid w:val="3B31239E"/>
    <w:rsid w:val="3B742225"/>
    <w:rsid w:val="3C196E25"/>
    <w:rsid w:val="3C591C52"/>
    <w:rsid w:val="44397361"/>
    <w:rsid w:val="45BC48A9"/>
    <w:rsid w:val="485D6C8A"/>
    <w:rsid w:val="4A370FED"/>
    <w:rsid w:val="4C804A38"/>
    <w:rsid w:val="4CB76E6A"/>
    <w:rsid w:val="4D4B5FFA"/>
    <w:rsid w:val="4EC53AA0"/>
    <w:rsid w:val="509074BA"/>
    <w:rsid w:val="54D94D97"/>
    <w:rsid w:val="572B48C3"/>
    <w:rsid w:val="58E1652F"/>
    <w:rsid w:val="5D040209"/>
    <w:rsid w:val="5E00722D"/>
    <w:rsid w:val="622A5268"/>
    <w:rsid w:val="65F02D51"/>
    <w:rsid w:val="68B0457D"/>
    <w:rsid w:val="6B7925B5"/>
    <w:rsid w:val="765E61CB"/>
    <w:rsid w:val="7B11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e804ae47-13c8-4472-830e-0d5cbc5eb2b0</errorID>
      <errorWord>*</errorWord>
      <group>L1_Punc</group>
      <groupName>标点问题</groupName>
      <ability>L2_Punc</ability>
      <abilityName>标点符号检查</abilityName>
      <candidateList/>
      <explain/>
      <paraID>617468DD</paraID>
      <start>0</start>
      <end>1</end>
      <status>ignored</status>
      <modifiedWord/>
      <trackRevisions>false</trackRevisions>
    </reviewItem>
    <reviewItem>
      <errorID>e9227919-d4fa-4e14-9361-15ebd8682308</errorID>
      <errorWord>*</errorWord>
      <group>L1_Punc</group>
      <groupName>标点问题</groupName>
      <ability>L2_Punc</ability>
      <abilityName>标点符号检查</abilityName>
      <candidateList/>
      <explain/>
      <paraID>1CC2CED1</paraID>
      <start>0</start>
      <end>1</end>
      <status>ignored</status>
      <modifiedWord/>
      <trackRevisions>false</trackRevisions>
    </reviewItem>
    <reviewItem>
      <errorID>f85bbf8f-924e-466e-ae09-381507e71bda</errorID>
      <errorWord>*</errorWord>
      <group>L1_Punc</group>
      <groupName>标点问题</groupName>
      <ability>L2_Punc</ability>
      <abilityName>标点符号检查</abilityName>
      <candidateList/>
      <explain/>
      <paraID> B1FCCDD</paraID>
      <start>0</start>
      <end>1</end>
      <status>ignored</status>
      <modifiedWord/>
      <trackRevisions>false</trackRevisions>
    </reviewItem>
    <reviewItem>
      <errorID>a418e032-96a1-4955-81d4-5dc448df5767</errorID>
      <errorWord>*</errorWord>
      <group>L1_Punc</group>
      <groupName>标点问题</groupName>
      <ability>L2_Punc</ability>
      <abilityName>标点符号检查</abilityName>
      <candidateList/>
      <explain/>
      <paraID>141E32AC</paraID>
      <start>0</start>
      <end>1</end>
      <status>ignored</status>
      <modifiedWord/>
      <trackRevisions>false</trackRevisions>
    </reviewItem>
    <reviewItem>
      <errorID>cbe772ef-eeba-447a-9e62-f75e419ca17e</errorID>
      <errorWord>有</errorWord>
      <group>L1_Word</group>
      <groupName>字词问题</groupName>
      <ability>L2_Typo</ability>
      <abilityName>字词错误</abilityName>
      <candidateList>
        <item>由</item>
      </candidateList>
      <explain>存在发音相同字词的误用。</explain>
      <paraID>3173D5F8</paraID>
      <start>55</start>
      <end>56</end>
      <status>modified</status>
      <modifiedWord>由</modifiedWord>
      <trackRevisions>false</trackRevisions>
    </reviewItem>
    <reviewItem>
      <errorID>e31bdf5d-1ade-4faa-98e6-c3b9a5ad01cb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6EEB448B</paraID>
      <start>20</start>
      <end>21</end>
      <status>ignored</status>
      <modifiedWord/>
      <trackRevisions>false</trackRevisions>
    </reviewItem>
    <reviewItem>
      <errorID>bf916dbb-8220-4bf3-b2cc-c344f81b43fd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556F1599</paraID>
      <start>4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7D866DC-2BE9-4215-8F0A-8CFFAB169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1680</Words>
  <Characters>1920</Characters>
  <Lines>86</Lines>
  <Paragraphs>53</Paragraphs>
  <TotalTime>66</TotalTime>
  <ScaleCrop>false</ScaleCrop>
  <LinksUpToDate>false</LinksUpToDate>
  <CharactersWithSpaces>1988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2022-05-24T04:41:00Z</dcterms:created>
  <dc:creator>Microsoft</dc:creator>
  <cp:lastModifiedBy>义礼</cp:lastModifiedBy>
  <cp:lastPrinted>2026-05-27T02:01:05Z</cp:lastPrinted>
  <dcterms:modified xsi:type="dcterms:W3CDTF">2026-05-27T02:52:47Z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F80EAB6021C64F5380A6D8B95B1E73D7_13</vt:lpwstr>
  </property>
  <property fmtid="{D5CDD505-2E9C-101B-9397-08002B2CF9AE}" pid="4" name="KSOTemplateDocerSaveRecord">
    <vt:lpwstr>eyJoZGlkIjoiMzBjNGY4YzBlOTkyNDIxMGE1NDI2M2JiZjkxMTEyNGIiLCJ1c2VySWQiOiIyNzk5MDgyMjgifQ==</vt:lpwstr>
  </property>
</Properties>
</file>