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DE2E" w14:textId="77777777" w:rsidR="001F7718" w:rsidRDefault="001F7718">
      <w:pPr>
        <w:rPr>
          <w:rFonts w:ascii="仿宋" w:eastAsia="仿宋" w:hAnsi="仿宋" w:cs="仿宋"/>
          <w:b/>
          <w:kern w:val="0"/>
          <w:sz w:val="30"/>
          <w:szCs w:val="30"/>
        </w:rPr>
      </w:pPr>
    </w:p>
    <w:p w14:paraId="2DD05DF5" w14:textId="77777777" w:rsidR="001F7718" w:rsidRDefault="00E07A17">
      <w:pPr>
        <w:jc w:val="center"/>
        <w:rPr>
          <w:rFonts w:ascii="微软雅黑" w:eastAsia="微软雅黑" w:hAnsi="微软雅黑"/>
          <w:color w:val="333333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淮南联合大学2026年智能制造学院实验实训耗材采购项目电子竞价明细表</w:t>
      </w:r>
    </w:p>
    <w:p w14:paraId="2DB15247" w14:textId="77777777" w:rsidR="001F7718" w:rsidRDefault="00E07A17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24"/>
        </w:rPr>
        <w:t>*本次项目</w:t>
      </w:r>
      <w:r>
        <w:rPr>
          <w:rFonts w:ascii="宋体" w:hAnsi="宋体" w:hint="eastAsia"/>
          <w:b/>
          <w:bCs/>
          <w:sz w:val="24"/>
        </w:rPr>
        <w:t>预算控制价格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 xml:space="preserve"> </w:t>
      </w:r>
      <w:r>
        <w:rPr>
          <w:rFonts w:ascii="宋体" w:hAnsi="宋体"/>
          <w:b/>
          <w:bCs/>
          <w:color w:val="FF0000"/>
          <w:sz w:val="24"/>
          <w:u w:val="single"/>
        </w:rPr>
        <w:t>49950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 xml:space="preserve">元 </w:t>
      </w:r>
      <w:r>
        <w:rPr>
          <w:rFonts w:ascii="宋体" w:hAnsi="宋体" w:hint="eastAsia"/>
          <w:sz w:val="30"/>
          <w:szCs w:val="30"/>
        </w:rPr>
        <w:t xml:space="preserve"> （</w:t>
      </w:r>
      <w:r>
        <w:rPr>
          <w:rFonts w:ascii="宋体" w:hAnsi="宋体" w:hint="eastAsia"/>
          <w:color w:val="FF0000"/>
          <w:sz w:val="18"/>
          <w:szCs w:val="18"/>
        </w:rPr>
        <w:t>供应商所报合计价格超过控制价格为无效报价</w:t>
      </w:r>
      <w:r>
        <w:rPr>
          <w:rFonts w:ascii="宋体" w:hAnsi="宋体" w:hint="eastAsia"/>
          <w:sz w:val="30"/>
          <w:szCs w:val="30"/>
        </w:rPr>
        <w:t>）</w:t>
      </w:r>
    </w:p>
    <w:tbl>
      <w:tblPr>
        <w:tblW w:w="10604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418"/>
        <w:gridCol w:w="2835"/>
        <w:gridCol w:w="2126"/>
        <w:gridCol w:w="851"/>
        <w:gridCol w:w="708"/>
        <w:gridCol w:w="993"/>
        <w:gridCol w:w="992"/>
      </w:tblGrid>
      <w:tr w:rsidR="001F7718" w14:paraId="29ED78B4" w14:textId="77777777" w:rsidTr="003F5E6C">
        <w:trPr>
          <w:trHeight w:val="766"/>
        </w:trPr>
        <w:tc>
          <w:tcPr>
            <w:tcW w:w="68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E3235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C882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货物名称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1857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规格型号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97C7" w14:textId="08912F81" w:rsidR="001F7718" w:rsidRDefault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参考</w:t>
            </w:r>
            <w:r w:rsidR="00E07A17">
              <w:rPr>
                <w:rFonts w:ascii="仿宋" w:eastAsia="仿宋" w:hAnsi="仿宋" w:cs="仿宋" w:hint="eastAsia"/>
                <w:kern w:val="0"/>
                <w:szCs w:val="21"/>
              </w:rPr>
              <w:t>品牌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5C6C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数量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92C7EBC" w14:textId="44D81F03" w:rsidR="001F7718" w:rsidRDefault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报价</w:t>
            </w:r>
            <w:r w:rsidR="00E07A17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品牌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B06FAE4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kern w:val="0"/>
                <w:szCs w:val="21"/>
              </w:rPr>
              <w:t>*单价（元）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5D3DBC4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kern w:val="0"/>
                <w:szCs w:val="21"/>
              </w:rPr>
              <w:t>*合计</w:t>
            </w:r>
          </w:p>
          <w:p w14:paraId="7BA2A6FF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kern w:val="0"/>
                <w:szCs w:val="21"/>
              </w:rPr>
              <w:t>（元）</w:t>
            </w:r>
          </w:p>
        </w:tc>
      </w:tr>
      <w:tr w:rsidR="001F7718" w14:paraId="4E06AAB7" w14:textId="77777777" w:rsidTr="003F5E6C">
        <w:trPr>
          <w:trHeight w:val="510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C52CE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7245" w14:textId="77777777" w:rsidR="001F7718" w:rsidRDefault="00E07A17" w:rsidP="00085016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焊锡丝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74D8" w14:textId="77777777" w:rsidR="001F7718" w:rsidRDefault="00E07A17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无铅</w:t>
            </w:r>
            <w:r>
              <w:rPr>
                <w:rFonts w:hint="eastAsia"/>
                <w:sz w:val="18"/>
                <w:szCs w:val="18"/>
              </w:rPr>
              <w:t>0.6mm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0.8mm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克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49A6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SSY、安立信、付鑫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5493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60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CEB5B33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C169E86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ACC6335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F7718" w14:paraId="1B4B2921" w14:textId="77777777" w:rsidTr="003F5E6C">
        <w:trPr>
          <w:trHeight w:val="510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00CBD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9BD4" w14:textId="77777777" w:rsidR="001F7718" w:rsidRDefault="00E07A17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电烙铁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06E2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60w</w:t>
            </w:r>
            <w:r>
              <w:rPr>
                <w:sz w:val="18"/>
                <w:szCs w:val="18"/>
              </w:rPr>
              <w:t>200-450°C</w:t>
            </w:r>
            <w:r>
              <w:rPr>
                <w:rFonts w:hint="eastAsia"/>
                <w:sz w:val="18"/>
                <w:szCs w:val="18"/>
              </w:rPr>
              <w:t>恒温内热式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件套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D11D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得力、SSY、</w:t>
            </w: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ab/>
              <w:t>科麦斯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042D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100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EF0067E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935E8F0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4361EDF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F7718" w14:paraId="6F62522F" w14:textId="77777777" w:rsidTr="003F5E6C">
        <w:trPr>
          <w:trHeight w:val="760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5A1D8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A08E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可调电源套件直流稳压电源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2D31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LM317</w:t>
            </w:r>
            <w:r>
              <w:rPr>
                <w:rFonts w:hint="eastAsia"/>
                <w:sz w:val="18"/>
                <w:szCs w:val="18"/>
              </w:rPr>
              <w:t>套件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变压器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电压表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亚克力外壳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A730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明贝电子、伍陆电子、SSY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B5FA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90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56013FB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1EB6E0E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FEA022E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F7718" w14:paraId="64220FB3" w14:textId="77777777" w:rsidTr="003F5E6C">
        <w:trPr>
          <w:trHeight w:val="760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7CD1C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84B7" w14:textId="77777777" w:rsidR="001F7718" w:rsidRDefault="00E07A17" w:rsidP="00085016">
            <w:pPr>
              <w:widowControl/>
              <w:rPr>
                <w:rFonts w:ascii="宋体" w:hAnsi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蓝牙音箱套件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1647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散件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透明外壳</w:t>
            </w:r>
            <w:r>
              <w:rPr>
                <w:rFonts w:ascii="宋体" w:hAnsi="宋体" w:hint="eastAsia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60×60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60mm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8BAA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明贝电子、伍陆电子、SSY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EBD9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90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F65BDAB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D2A4128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9127512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F7718" w14:paraId="573937C7" w14:textId="77777777" w:rsidTr="003F5E6C">
        <w:trPr>
          <w:trHeight w:val="420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12FE8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7DA5" w14:textId="77777777" w:rsidR="001F7718" w:rsidRDefault="00E07A17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俄罗斯方块散件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FCC7" w14:textId="77777777" w:rsidR="001F7718" w:rsidRDefault="00E07A17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方点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绿光</w:t>
            </w:r>
            <w:r>
              <w:rPr>
                <w:rFonts w:hint="eastAsia"/>
                <w:sz w:val="18"/>
                <w:szCs w:val="18"/>
              </w:rPr>
              <w:t>-DIY</w:t>
            </w:r>
            <w:r>
              <w:rPr>
                <w:rFonts w:hint="eastAsia"/>
                <w:sz w:val="18"/>
                <w:szCs w:val="18"/>
              </w:rPr>
              <w:t>散件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位数显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5654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明贝电子、伍陆电子、SSY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ADE9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120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4ED6B82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34225FA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BB7DA28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F7718" w14:paraId="7E20BAF5" w14:textId="77777777" w:rsidTr="003F5E6C">
        <w:trPr>
          <w:trHeight w:val="456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DA1E3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5E14" w14:textId="77777777" w:rsidR="001F7718" w:rsidRDefault="00E07A17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电子钢琴套件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EC39" w14:textId="77777777" w:rsidR="001F7718" w:rsidRDefault="00E07A1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散件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外壳</w:t>
            </w:r>
            <w:r>
              <w:rPr>
                <w:rFonts w:hint="eastAsia"/>
                <w:sz w:val="18"/>
                <w:szCs w:val="18"/>
              </w:rPr>
              <w:t>+USB</w:t>
            </w:r>
            <w:r>
              <w:rPr>
                <w:rFonts w:hint="eastAsia"/>
                <w:sz w:val="18"/>
                <w:szCs w:val="18"/>
              </w:rPr>
              <w:t>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2112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明贝电子、伍陆电子、SSY、誉却、乐帮手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8BA1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120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3B25C08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C816FC1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CA91893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F7718" w14:paraId="5CF9F89A" w14:textId="77777777" w:rsidTr="003F5E6C">
        <w:trPr>
          <w:trHeight w:val="450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13713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A74C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交通灯制作套件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EED1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元件</w:t>
            </w:r>
            <w:r>
              <w:rPr>
                <w:rFonts w:hint="eastAsia"/>
                <w:sz w:val="18"/>
                <w:szCs w:val="18"/>
              </w:rPr>
              <w:t>+PCB</w:t>
            </w:r>
            <w:r>
              <w:rPr>
                <w:rFonts w:hint="eastAsia"/>
                <w:sz w:val="18"/>
                <w:szCs w:val="18"/>
              </w:rPr>
              <w:t>板</w:t>
            </w:r>
            <w:r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单片机控制</w:t>
            </w:r>
            <w:r>
              <w:rPr>
                <w:sz w:val="18"/>
                <w:szCs w:val="18"/>
              </w:rPr>
              <w:t xml:space="preserve"> 71×64mm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A74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明贝电子、伍陆电子、SSY、中银、博士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1EE0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120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83B3F15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3EFDBF4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3D5D285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F7718" w14:paraId="263342D6" w14:textId="77777777" w:rsidTr="003F5E6C">
        <w:trPr>
          <w:trHeight w:val="420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3264D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14990" w14:textId="77777777" w:rsidR="001F7718" w:rsidRDefault="00E07A1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七彩</w:t>
            </w:r>
            <w:r>
              <w:rPr>
                <w:rFonts w:hint="eastAsia"/>
                <w:sz w:val="18"/>
                <w:szCs w:val="18"/>
              </w:rPr>
              <w:t>LED</w:t>
            </w:r>
            <w:r>
              <w:rPr>
                <w:rFonts w:hint="eastAsia"/>
                <w:sz w:val="18"/>
                <w:szCs w:val="18"/>
              </w:rPr>
              <w:t>灯心形流水灯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013C" w14:textId="77777777" w:rsidR="001F7718" w:rsidRDefault="00E07A1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散件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电源线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外壳</w:t>
            </w:r>
            <w:r>
              <w:rPr>
                <w:rFonts w:hint="eastAsia"/>
                <w:sz w:val="18"/>
                <w:szCs w:val="18"/>
              </w:rPr>
              <w:t>84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92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17mm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5886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明贝电子、伍陆电子、SSY、艺玩电子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0517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120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B291939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2B97FB2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16476EE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F7718" w14:paraId="52710868" w14:textId="77777777" w:rsidTr="003F5E6C">
        <w:trPr>
          <w:trHeight w:val="64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7C2F8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528D" w14:textId="77777777" w:rsidR="001F7718" w:rsidRDefault="00E07A17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数字电子钟套件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B661" w14:textId="77777777" w:rsidR="001F7718" w:rsidRDefault="00E07A1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蓝色散件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电源线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外壳</w:t>
            </w:r>
            <w:r>
              <w:rPr>
                <w:rFonts w:hint="eastAsia"/>
                <w:sz w:val="18"/>
                <w:szCs w:val="18"/>
              </w:rPr>
              <w:t>PCB</w:t>
            </w:r>
            <w:r>
              <w:rPr>
                <w:rFonts w:hint="eastAsia"/>
                <w:sz w:val="18"/>
                <w:szCs w:val="18"/>
              </w:rPr>
              <w:t>板尺寸：长：</w:t>
            </w:r>
            <w:r>
              <w:rPr>
                <w:rFonts w:hint="eastAsia"/>
                <w:sz w:val="18"/>
                <w:szCs w:val="18"/>
              </w:rPr>
              <w:t>81mm</w:t>
            </w:r>
            <w:r>
              <w:rPr>
                <w:rFonts w:hint="eastAsia"/>
                <w:sz w:val="18"/>
                <w:szCs w:val="18"/>
              </w:rPr>
              <w:t>宽：</w:t>
            </w:r>
            <w:r>
              <w:rPr>
                <w:rFonts w:hint="eastAsia"/>
                <w:sz w:val="18"/>
                <w:szCs w:val="18"/>
              </w:rPr>
              <w:t>81mm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61D5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明贝电子、伍陆电子、SSY、京诚电子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03DD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120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94E2D2B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727BC70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A74EB3A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1F7718" w14:paraId="5CA44924" w14:textId="77777777" w:rsidTr="003F5E6C">
        <w:trPr>
          <w:trHeight w:val="64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C4CAE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9350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广州塔</w:t>
            </w:r>
            <w:r>
              <w:rPr>
                <w:rFonts w:hint="eastAsia"/>
                <w:sz w:val="18"/>
                <w:szCs w:val="18"/>
              </w:rPr>
              <w:t>diy</w:t>
            </w:r>
            <w:r>
              <w:rPr>
                <w:rFonts w:hint="eastAsia"/>
                <w:sz w:val="18"/>
                <w:szCs w:val="18"/>
              </w:rPr>
              <w:t>套件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57AE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七彩灯散件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外壳</w:t>
            </w:r>
            <w:r>
              <w:rPr>
                <w:sz w:val="18"/>
                <w:szCs w:val="18"/>
              </w:rPr>
              <w:t xml:space="preserve">USB-5V  </w:t>
            </w:r>
            <w:r>
              <w:rPr>
                <w:rFonts w:ascii="宋体" w:hAnsi="宋体" w:hint="eastAsia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61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380mm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6C19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Tahom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明贝电子、伍陆电子、SSY、京诚电子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FCA2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sz w:val="18"/>
                <w:szCs w:val="18"/>
              </w:rPr>
              <w:t>6</w:t>
            </w:r>
            <w:r>
              <w:rPr>
                <w:rFonts w:ascii="仿宋" w:eastAsia="仿宋" w:hAnsi="仿宋" w:cs="Tahoma" w:hint="eastAsia"/>
                <w:color w:val="000000"/>
                <w:sz w:val="18"/>
                <w:szCs w:val="18"/>
              </w:rPr>
              <w:t>0套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6F1AEF0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0D11019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F633991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F7718" w14:paraId="725D9BC0" w14:textId="77777777" w:rsidTr="003F5E6C">
        <w:trPr>
          <w:trHeight w:val="64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6BF46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A810" w14:textId="77777777" w:rsidR="001F7718" w:rsidRDefault="00E07A17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  <w:r>
              <w:rPr>
                <w:rFonts w:hint="eastAsia"/>
                <w:sz w:val="18"/>
                <w:szCs w:val="18"/>
              </w:rPr>
              <w:t>diy</w:t>
            </w:r>
            <w:r>
              <w:rPr>
                <w:rFonts w:hint="eastAsia"/>
                <w:sz w:val="18"/>
                <w:szCs w:val="18"/>
              </w:rPr>
              <w:t>套件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3A2A" w14:textId="77777777" w:rsidR="001F7718" w:rsidRDefault="00E07A17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DC5V</w:t>
            </w:r>
            <w:r>
              <w:rPr>
                <w:rFonts w:hint="eastAsia"/>
                <w:sz w:val="18"/>
                <w:szCs w:val="18"/>
              </w:rPr>
              <w:t>散件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亚克力托盘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电源线</w:t>
            </w:r>
            <w:r>
              <w:rPr>
                <w:rFonts w:ascii="宋体" w:hAnsi="宋体" w:hint="eastAsia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85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85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43mm</w:t>
            </w:r>
            <w:r>
              <w:rPr>
                <w:rFonts w:hint="eastAsia"/>
                <w:sz w:val="18"/>
                <w:szCs w:val="18"/>
              </w:rPr>
              <w:t>+20g</w:t>
            </w: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3A9F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明贝电子、伍陆电子、SSY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A5AD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120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DC5B55E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4CB909F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077E373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F7718" w14:paraId="0C08E5AD" w14:textId="77777777" w:rsidTr="003F5E6C">
        <w:trPr>
          <w:trHeight w:val="500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D00F3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28D8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萤火虫机器人</w:t>
            </w:r>
            <w:r>
              <w:rPr>
                <w:rFonts w:hint="eastAsia"/>
                <w:sz w:val="18"/>
                <w:szCs w:val="18"/>
              </w:rPr>
              <w:t>DIY</w:t>
            </w:r>
            <w:r>
              <w:rPr>
                <w:rFonts w:hint="eastAsia"/>
                <w:sz w:val="18"/>
                <w:szCs w:val="18"/>
              </w:rPr>
              <w:t>套件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B3A6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散件</w:t>
            </w:r>
            <w:r>
              <w:rPr>
                <w:rFonts w:hint="eastAsia"/>
                <w:sz w:val="18"/>
                <w:szCs w:val="18"/>
              </w:rPr>
              <w:t>+2032</w:t>
            </w:r>
            <w:r>
              <w:rPr>
                <w:rFonts w:hint="eastAsia"/>
                <w:sz w:val="18"/>
                <w:szCs w:val="18"/>
              </w:rPr>
              <w:t>纽扣电池</w:t>
            </w:r>
            <w:r>
              <w:rPr>
                <w:sz w:val="18"/>
                <w:szCs w:val="18"/>
              </w:rPr>
              <w:t xml:space="preserve"> DC3-5V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9E3B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明贝电子、伍陆电子、SSY、京诚电子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F661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120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DABC2E0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15FEAD5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7C0D71B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F7718" w14:paraId="7370AAA8" w14:textId="77777777" w:rsidTr="003F5E6C">
        <w:trPr>
          <w:trHeight w:val="582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FE089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B493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音乐电平指示灯</w:t>
            </w:r>
            <w:r>
              <w:rPr>
                <w:rFonts w:hint="eastAsia"/>
                <w:sz w:val="18"/>
                <w:szCs w:val="18"/>
              </w:rPr>
              <w:t>diy</w:t>
            </w:r>
            <w:r>
              <w:rPr>
                <w:rFonts w:hint="eastAsia"/>
                <w:sz w:val="18"/>
                <w:szCs w:val="18"/>
              </w:rPr>
              <w:t>焊接套件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25D9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散件</w:t>
            </w:r>
            <w:r>
              <w:rPr>
                <w:rFonts w:hint="eastAsia"/>
                <w:sz w:val="18"/>
                <w:szCs w:val="18"/>
              </w:rPr>
              <w:t>38</w:t>
            </w:r>
            <w:r>
              <w:rPr>
                <w:rFonts w:hint="eastAsia"/>
                <w:sz w:val="18"/>
                <w:szCs w:val="18"/>
              </w:rPr>
              <w:t>段声控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C362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艺玩电子、耿特电子、SSY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605D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90套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24AC0DA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8D548B4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953159B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F7718" w14:paraId="1363B6E4" w14:textId="77777777" w:rsidTr="003F5E6C">
        <w:trPr>
          <w:trHeight w:val="508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FD695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ED2B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七彩</w:t>
            </w:r>
            <w:r>
              <w:rPr>
                <w:rFonts w:hint="eastAsia"/>
                <w:sz w:val="18"/>
                <w:szCs w:val="18"/>
              </w:rPr>
              <w:t>LED</w:t>
            </w:r>
            <w:r>
              <w:rPr>
                <w:rFonts w:hint="eastAsia"/>
                <w:sz w:val="18"/>
                <w:szCs w:val="18"/>
              </w:rPr>
              <w:t>闪光树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258B2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三色灯散件</w:t>
            </w:r>
            <w:r>
              <w:rPr>
                <w:rFonts w:hint="eastAsia"/>
                <w:sz w:val="18"/>
                <w:szCs w:val="18"/>
              </w:rPr>
              <w:t>+USB</w:t>
            </w:r>
            <w:r>
              <w:rPr>
                <w:rFonts w:hint="eastAsia"/>
                <w:sz w:val="18"/>
                <w:szCs w:val="18"/>
              </w:rPr>
              <w:t>线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外壳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电源头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88D8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明贝电子、伍陆电子、SSY、京诚电子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9AC4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120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7AD11F1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59621FE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BA2E623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F7718" w14:paraId="0585D7CF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C0B10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5489" w14:textId="322A83F1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步进电机驱动板模块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B8A7" w14:textId="77777777" w:rsidR="001F7718" w:rsidRDefault="00E07A1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ULN2003 </w:t>
            </w:r>
            <w:r>
              <w:rPr>
                <w:rFonts w:hint="eastAsia"/>
                <w:sz w:val="18"/>
                <w:szCs w:val="18"/>
              </w:rPr>
              <w:t>五线四相</w:t>
            </w:r>
            <w:r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单片机</w:t>
            </w:r>
            <w:r>
              <w:rPr>
                <w:sz w:val="18"/>
                <w:szCs w:val="18"/>
              </w:rPr>
              <w:t>/AVR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B0F1" w14:textId="3A9A08A1" w:rsidR="001F7718" w:rsidRPr="00774D3E" w:rsidRDefault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 w:rsidRPr="00774D3E">
              <w:rPr>
                <w:rFonts w:hint="eastAsia"/>
                <w:color w:val="000000"/>
                <w:sz w:val="18"/>
                <w:szCs w:val="18"/>
              </w:rPr>
              <w:t>展航、优信电子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D1F6" w14:textId="77777777" w:rsidR="001F7718" w:rsidRDefault="00E07A1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A9F9DFE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87CC1A9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51E4690" w14:textId="77777777" w:rsidR="001F7718" w:rsidRDefault="001F77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085016" w14:paraId="78676872" w14:textId="77777777" w:rsidTr="003F5E6C">
        <w:trPr>
          <w:trHeight w:val="43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4DD56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34D7" w14:textId="241483D4" w:rsidR="00085016" w:rsidRDefault="00085016" w:rsidP="00085016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步进电机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D4AE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DC5V 4</w:t>
            </w:r>
            <w:r>
              <w:rPr>
                <w:rFonts w:hint="eastAsia"/>
                <w:sz w:val="18"/>
                <w:szCs w:val="18"/>
              </w:rPr>
              <w:t>相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2D002" w14:textId="491690AE" w:rsidR="00085016" w:rsidRPr="00774D3E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 w:rsidRPr="00774D3E">
              <w:rPr>
                <w:rFonts w:hint="eastAsia"/>
                <w:color w:val="000000"/>
                <w:sz w:val="18"/>
                <w:szCs w:val="18"/>
              </w:rPr>
              <w:t>展航、优信电子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AA6D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DA0FF4D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46EEF6E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EE45395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085016" w14:paraId="653CA8AF" w14:textId="77777777" w:rsidTr="003F5E6C">
        <w:trPr>
          <w:trHeight w:val="760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EDE24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E750" w14:textId="4212163C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超声波测距模块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D8E7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HC-SR04</w:t>
            </w:r>
            <w:r>
              <w:rPr>
                <w:sz w:val="18"/>
                <w:szCs w:val="18"/>
              </w:rPr>
              <w:t>\28mm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04E2" w14:textId="6EB03AD3" w:rsidR="00085016" w:rsidRPr="00774D3E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 w:rsidRPr="00774D3E">
              <w:rPr>
                <w:rFonts w:hint="eastAsia"/>
                <w:color w:val="000000"/>
                <w:sz w:val="18"/>
                <w:szCs w:val="18"/>
              </w:rPr>
              <w:t>展航、优信电子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52C0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6238B4F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CA41D69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08F21B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085016" w14:paraId="6E8B5B68" w14:textId="77777777" w:rsidTr="003F5E6C">
        <w:trPr>
          <w:trHeight w:val="43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02839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0D10" w14:textId="4AEBDACE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光敏电阻传感器模块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1068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线</w:t>
            </w:r>
            <w:r>
              <w:rPr>
                <w:rFonts w:hint="eastAsia"/>
                <w:sz w:val="18"/>
                <w:szCs w:val="18"/>
              </w:rPr>
              <w:t xml:space="preserve"> DC 3-5.5V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32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4mm,</w:t>
            </w:r>
            <w:r>
              <w:rPr>
                <w:sz w:val="18"/>
                <w:szCs w:val="18"/>
              </w:rPr>
              <w:t>高：</w:t>
            </w:r>
            <w:r>
              <w:rPr>
                <w:sz w:val="18"/>
                <w:szCs w:val="18"/>
              </w:rPr>
              <w:t>8mm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2759" w14:textId="4908504B" w:rsidR="00085016" w:rsidRPr="00774D3E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 w:rsidRPr="00774D3E">
              <w:rPr>
                <w:rFonts w:hint="eastAsia"/>
                <w:color w:val="000000"/>
                <w:sz w:val="18"/>
                <w:szCs w:val="18"/>
              </w:rPr>
              <w:t>展航、优信电子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3255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E91DF24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D2A3015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68384D3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085016" w14:paraId="27FBFBAE" w14:textId="77777777" w:rsidTr="003F5E6C">
        <w:trPr>
          <w:trHeight w:val="488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E8CEE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72E2" w14:textId="5535F6F6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红外测速模块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1BA5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HC-020K</w:t>
            </w:r>
            <w:r>
              <w:rPr>
                <w:rFonts w:hint="eastAsia"/>
                <w:sz w:val="18"/>
                <w:szCs w:val="18"/>
              </w:rPr>
              <w:t>光电测速模块带码盘</w:t>
            </w:r>
            <w:r>
              <w:rPr>
                <w:sz w:val="18"/>
                <w:szCs w:val="18"/>
              </w:rPr>
              <w:t>4.5-5.5V</w:t>
            </w:r>
            <w:r>
              <w:rPr>
                <w:sz w:val="18"/>
                <w:szCs w:val="18"/>
              </w:rPr>
              <w:t>，分辨率</w:t>
            </w:r>
            <w:r>
              <w:rPr>
                <w:sz w:val="18"/>
                <w:szCs w:val="18"/>
              </w:rPr>
              <w:t>0.01mm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7717" w14:textId="62206716" w:rsidR="00085016" w:rsidRPr="00774D3E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 w:rsidRPr="00774D3E">
              <w:rPr>
                <w:rFonts w:hint="eastAsia"/>
                <w:color w:val="000000"/>
                <w:sz w:val="18"/>
                <w:szCs w:val="18"/>
              </w:rPr>
              <w:t>展航、优信电子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6148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71FDC46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C525075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CE5690E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085016" w14:paraId="1A0FDF14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3018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5E2C" w14:textId="12502B50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单总线温度传感器芯片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BECA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DS18B20</w:t>
            </w:r>
            <w:r>
              <w:rPr>
                <w:sz w:val="18"/>
                <w:szCs w:val="18"/>
              </w:rPr>
              <w:t>/DC 2.5-5.5V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0827" w14:textId="725D850E" w:rsidR="00085016" w:rsidRPr="00774D3E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 w:rsidRPr="00774D3E">
              <w:rPr>
                <w:rFonts w:hint="eastAsia"/>
                <w:color w:val="000000"/>
                <w:sz w:val="18"/>
                <w:szCs w:val="18"/>
              </w:rPr>
              <w:t>展航、优信电子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7F8E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DBA5E0D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1B6EF0A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1FD360F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085016" w14:paraId="07ABEA41" w14:textId="77777777" w:rsidTr="003F5E6C">
        <w:trPr>
          <w:trHeight w:val="380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DBF08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7BA8" w14:textId="289A5DC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温湿度传感器模块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CFA5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单总线通信</w:t>
            </w:r>
            <w:r>
              <w:rPr>
                <w:rFonts w:hint="eastAsia"/>
                <w:sz w:val="18"/>
                <w:szCs w:val="18"/>
              </w:rPr>
              <w:t>PH2.0-3pin</w:t>
            </w:r>
            <w:r>
              <w:rPr>
                <w:rFonts w:hint="eastAsia"/>
                <w:sz w:val="18"/>
                <w:szCs w:val="18"/>
              </w:rPr>
              <w:t>接口</w:t>
            </w:r>
            <w:r w:rsidRPr="00085016">
              <w:rPr>
                <w:sz w:val="18"/>
                <w:szCs w:val="18"/>
              </w:rPr>
              <w:t>23*35mm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D131" w14:textId="21E369E6" w:rsidR="00085016" w:rsidRPr="00774D3E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 w:rsidRPr="00774D3E">
              <w:rPr>
                <w:rFonts w:hint="eastAsia"/>
                <w:color w:val="000000"/>
                <w:sz w:val="18"/>
                <w:szCs w:val="18"/>
              </w:rPr>
              <w:t>展航、优信电子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4659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129C6C9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ABBC9A4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1334A0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085016" w14:paraId="73C47A6A" w14:textId="77777777" w:rsidTr="003F5E6C">
        <w:trPr>
          <w:trHeight w:val="450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66ED1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3266" w14:textId="450C5A3C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直流电机模块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512A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模块</w:t>
            </w:r>
            <w:r>
              <w:rPr>
                <w:rFonts w:hint="eastAsia"/>
                <w:sz w:val="18"/>
                <w:szCs w:val="18"/>
              </w:rPr>
              <w:t>+PH2.0</w:t>
            </w:r>
            <w:r>
              <w:rPr>
                <w:rFonts w:hint="eastAsia"/>
                <w:sz w:val="18"/>
                <w:szCs w:val="18"/>
              </w:rPr>
              <w:t>转杜邦头端子线</w:t>
            </w:r>
            <w:r>
              <w:rPr>
                <w:rFonts w:hint="eastAsia"/>
                <w:sz w:val="18"/>
                <w:szCs w:val="18"/>
              </w:rPr>
              <w:t>\</w:t>
            </w:r>
            <w:r>
              <w:rPr>
                <w:rFonts w:hint="eastAsia"/>
                <w:sz w:val="18"/>
                <w:szCs w:val="18"/>
              </w:rPr>
              <w:t>调速</w:t>
            </w:r>
            <w:r>
              <w:rPr>
                <w:sz w:val="18"/>
                <w:szCs w:val="18"/>
              </w:rPr>
              <w:t>5V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977E" w14:textId="7D857D04" w:rsidR="00085016" w:rsidRPr="00774D3E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 w:rsidRPr="00774D3E">
              <w:rPr>
                <w:rFonts w:hint="eastAsia"/>
                <w:color w:val="000000"/>
                <w:sz w:val="18"/>
                <w:szCs w:val="18"/>
              </w:rPr>
              <w:t>展航、优信电子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9172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1F67FA2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88B2CAF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E3E36AE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085016" w14:paraId="68BEEC8D" w14:textId="77777777" w:rsidTr="003F5E6C">
        <w:trPr>
          <w:trHeight w:val="480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9201B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7F5B" w14:textId="05EE7975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直流电机驱动模块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8DD8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路直流，供电电压</w:t>
            </w:r>
            <w:r>
              <w:rPr>
                <w:rFonts w:hint="eastAsia"/>
                <w:sz w:val="18"/>
                <w:szCs w:val="18"/>
              </w:rPr>
              <w:t>2V-10V</w:t>
            </w:r>
            <w:r>
              <w:rPr>
                <w:sz w:val="18"/>
                <w:szCs w:val="18"/>
              </w:rPr>
              <w:t>,24.7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5mm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4B66" w14:textId="5B931247" w:rsidR="00085016" w:rsidRPr="00774D3E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 w:rsidRPr="00774D3E">
              <w:rPr>
                <w:rFonts w:hint="eastAsia"/>
                <w:color w:val="000000"/>
                <w:sz w:val="18"/>
                <w:szCs w:val="18"/>
              </w:rPr>
              <w:t>展航、优信电子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36CF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8C195BB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599DFBC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B28D6A2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085016" w14:paraId="5D412086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5C60B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989E" w14:textId="28B61FD3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直流电机驱动板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D2B8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L298N</w:t>
            </w:r>
            <w:r>
              <w:rPr>
                <w:rFonts w:hint="eastAsia"/>
                <w:sz w:val="18"/>
                <w:szCs w:val="18"/>
              </w:rPr>
              <w:t>电机驱动模块</w:t>
            </w:r>
            <w:r>
              <w:rPr>
                <w:rFonts w:hint="eastAsia"/>
                <w:sz w:val="18"/>
                <w:szCs w:val="18"/>
              </w:rPr>
              <w:t>_</w:t>
            </w:r>
            <w:r>
              <w:rPr>
                <w:rFonts w:hint="eastAsia"/>
                <w:sz w:val="18"/>
                <w:szCs w:val="18"/>
              </w:rPr>
              <w:t>贴片电容版</w:t>
            </w:r>
            <w:r>
              <w:rPr>
                <w:sz w:val="18"/>
                <w:szCs w:val="18"/>
              </w:rPr>
              <w:t>Vs:5-35V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B736" w14:textId="6FF57F46" w:rsidR="00085016" w:rsidRPr="00774D3E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kern w:val="0"/>
                <w:sz w:val="18"/>
                <w:szCs w:val="18"/>
              </w:rPr>
            </w:pPr>
            <w:r w:rsidRPr="00774D3E">
              <w:rPr>
                <w:rFonts w:hint="eastAsia"/>
                <w:color w:val="000000"/>
                <w:sz w:val="18"/>
                <w:szCs w:val="18"/>
              </w:rPr>
              <w:t>展航、优信电子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4856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1F31483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566C1FA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22C6C3C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085016" w14:paraId="561A7542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98FA5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740D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网格板配套方孔卡扣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D8AA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包、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方形蓝色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9F3D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明贝电子、伍陆电子、SSY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CAD0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0C27DE1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064054A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82BDF18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6ECC7199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14123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C597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万能洞洞板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FE95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单面绿油喷锡</w:t>
            </w:r>
            <w:r>
              <w:rPr>
                <w:sz w:val="18"/>
                <w:szCs w:val="18"/>
              </w:rPr>
              <w:t>9*15cm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73F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18"/>
                <w:szCs w:val="18"/>
              </w:rPr>
              <w:t>明贝电子、伍陆电子、SSY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C2C5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150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EE4B298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6A43F72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622C42B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74154181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EDB7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38D4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锯条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D343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高锰钢</w:t>
            </w:r>
            <w:r>
              <w:rPr>
                <w:rFonts w:hint="eastAsia"/>
                <w:sz w:val="18"/>
                <w:szCs w:val="18"/>
              </w:rPr>
              <w:t>18T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盒）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310mm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9EA9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杰盾、广工、功夫门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93D5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A4E356E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564C21C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5777D79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36ECE572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ED4B1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7A9F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E406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白棉纱</w:t>
            </w:r>
            <w:r>
              <w:rPr>
                <w:sz w:val="18"/>
                <w:szCs w:val="18"/>
              </w:rPr>
              <w:t>650</w:t>
            </w:r>
            <w:r>
              <w:rPr>
                <w:sz w:val="18"/>
                <w:szCs w:val="18"/>
              </w:rPr>
              <w:t>加厚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B835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豪赞、鲁贸、明兴烁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B70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120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88B3EFD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0FC59A2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C078102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07CB135E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B1756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1EAD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香蕉线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A3EC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4mm</w:t>
            </w:r>
            <w:r>
              <w:rPr>
                <w:rFonts w:hint="eastAsia"/>
                <w:sz w:val="18"/>
                <w:szCs w:val="18"/>
              </w:rPr>
              <w:t>母线</w:t>
            </w: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平方</w:t>
            </w:r>
            <w:r>
              <w:rPr>
                <w:sz w:val="18"/>
                <w:szCs w:val="18"/>
              </w:rPr>
              <w:t>0.5m\1.0m</w:t>
            </w:r>
            <w:r>
              <w:rPr>
                <w:sz w:val="18"/>
                <w:szCs w:val="18"/>
              </w:rPr>
              <w:t>（红、黑、黄、绿、蓝各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根）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5CBE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帕西亚、华通、灼华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ADDA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50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B9D7351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25DAC3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EA47FE3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313C3EB5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29FD8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D8C5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HDMI</w:t>
            </w:r>
            <w:r>
              <w:rPr>
                <w:rFonts w:hint="eastAsia"/>
                <w:sz w:val="18"/>
                <w:szCs w:val="18"/>
              </w:rPr>
              <w:t>高清线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B2FD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编织线</w:t>
            </w:r>
            <w:r>
              <w:rPr>
                <w:rFonts w:hint="eastAsia"/>
                <w:sz w:val="18"/>
                <w:szCs w:val="18"/>
              </w:rPr>
              <w:t>4K</w:t>
            </w:r>
            <w:r>
              <w:rPr>
                <w:rFonts w:hint="eastAsia"/>
                <w:sz w:val="18"/>
                <w:szCs w:val="18"/>
              </w:rPr>
              <w:t>高清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米、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米各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814F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绿联、联想、山泽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6EAC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3C46E1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1C02546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362D2C2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3AC516ED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E84AF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3319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键盘鼠标套件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13EF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键盘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鼠标</w:t>
            </w:r>
            <w:r>
              <w:rPr>
                <w:sz w:val="18"/>
                <w:szCs w:val="18"/>
              </w:rPr>
              <w:t>USB</w:t>
            </w:r>
            <w:r>
              <w:rPr>
                <w:sz w:val="18"/>
                <w:szCs w:val="18"/>
              </w:rPr>
              <w:t>有线低音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871A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惠普、联想、飞利浦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AAAA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2FE1AC4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955C2CB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A1ECDAB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7BBC6AFD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D5AF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798B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砂纸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8BBB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230mm</w:t>
            </w:r>
            <w:r>
              <w:rPr>
                <w:rFonts w:hint="eastAsia"/>
                <w:sz w:val="18"/>
                <w:szCs w:val="18"/>
              </w:rPr>
              <w:t>/180</w:t>
            </w:r>
            <w:r>
              <w:rPr>
                <w:rFonts w:hint="eastAsia"/>
                <w:sz w:val="18"/>
                <w:szCs w:val="18"/>
              </w:rPr>
              <w:t>目、</w:t>
            </w:r>
            <w:r>
              <w:rPr>
                <w:rFonts w:hint="eastAsia"/>
                <w:sz w:val="18"/>
                <w:szCs w:val="18"/>
              </w:rPr>
              <w:t>240</w:t>
            </w:r>
            <w:r>
              <w:rPr>
                <w:rFonts w:hint="eastAsia"/>
                <w:sz w:val="18"/>
                <w:szCs w:val="18"/>
              </w:rPr>
              <w:t>目、</w:t>
            </w:r>
            <w:r>
              <w:rPr>
                <w:rFonts w:hint="eastAsia"/>
                <w:sz w:val="18"/>
                <w:szCs w:val="18"/>
              </w:rPr>
              <w:t>360</w:t>
            </w:r>
            <w:r>
              <w:rPr>
                <w:rFonts w:hint="eastAsia"/>
                <w:sz w:val="18"/>
                <w:szCs w:val="18"/>
              </w:rPr>
              <w:t>目各</w:t>
            </w:r>
            <w:r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74A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犀利牌、工友牌、MS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FDD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600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72CEC68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17640AE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09C0019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78523390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156B0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56CE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小推车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17DE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可折叠、承重</w:t>
            </w: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斤</w:t>
            </w:r>
            <w:r>
              <w:rPr>
                <w:sz w:val="18"/>
                <w:szCs w:val="18"/>
              </w:rPr>
              <w:t>72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48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83cm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833B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德力西、博云、北光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3144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ACBFECE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EFAFD68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DD826B8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3D60AFE2" w14:textId="77777777" w:rsidTr="003F5E6C">
        <w:trPr>
          <w:trHeight w:val="416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10989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87BD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螺丝刀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35A0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十字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150mm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1E6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得力、正泰、保联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491C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60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6617C09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4E015F9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3B7CDD9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16F0A338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857D4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3AFB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螺丝刀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764B" w14:textId="5CCFCDB0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十字、一字（各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把）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50mm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DD2E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得力、正泰、保联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27EB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60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9D5460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5EC4458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406E0F4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668CB19E" w14:textId="77777777" w:rsidTr="003F5E6C">
        <w:trPr>
          <w:trHeight w:val="416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26620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97BD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平口钳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1DC1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合金钢</w:t>
            </w:r>
            <w:r>
              <w:rPr>
                <w:sz w:val="18"/>
                <w:szCs w:val="18"/>
              </w:rPr>
              <w:t>120mm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44C3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正泰、德力西、保联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C9E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60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5486D52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696CACA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1EE85B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55BA0E2E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6E938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D59F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斜口钳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0B28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合金钢</w:t>
            </w:r>
            <w:r>
              <w:rPr>
                <w:sz w:val="18"/>
                <w:szCs w:val="18"/>
              </w:rPr>
              <w:t>120mm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C191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正泰、德力西、得力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AED2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60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25A6B48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1D27D73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3238BE2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21B2BDBB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ED393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9893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尖嘴钳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2801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合金钢</w:t>
            </w:r>
            <w:r>
              <w:rPr>
                <w:sz w:val="18"/>
                <w:szCs w:val="18"/>
              </w:rPr>
              <w:t>120mm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77B7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正泰、德力西、得力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A104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60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2C2E1C1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95B9801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9E357F8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7A3A2D58" w14:textId="77777777" w:rsidTr="003F5E6C">
        <w:trPr>
          <w:trHeight w:val="465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5737E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8A54" w14:textId="77777777" w:rsidR="00085016" w:rsidRDefault="00085016" w:rsidP="00085016">
            <w:pPr>
              <w:widowControl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剥线钳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A562" w14:textId="77777777" w:rsidR="00085016" w:rsidRDefault="00085016" w:rsidP="000850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多功能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合金钢</w:t>
            </w:r>
            <w:r>
              <w:rPr>
                <w:sz w:val="18"/>
                <w:szCs w:val="18"/>
              </w:rPr>
              <w:t>205mm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9DF4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正泰、德力西、得力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956C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60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6F52CC6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6C367EA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17680DB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18C543E2" w14:textId="77777777" w:rsidTr="003F5E6C">
        <w:trPr>
          <w:trHeight w:val="443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A765E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  <w:r>
              <w:rPr>
                <w:rFonts w:ascii="仿宋" w:eastAsia="仿宋" w:hAnsi="仿宋" w:cs="仿宋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AF1E" w14:textId="77777777" w:rsidR="00085016" w:rsidRDefault="00085016" w:rsidP="00085016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储物箱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E9DE" w14:textId="77777777" w:rsidR="00085016" w:rsidRDefault="00085016" w:rsidP="0008501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6mm</w:t>
            </w:r>
            <w:r>
              <w:rPr>
                <w:rFonts w:hint="eastAsia"/>
                <w:sz w:val="18"/>
                <w:szCs w:val="18"/>
              </w:rPr>
              <w:t>带滑轮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A691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Theme="majorEastAsia" w:eastAsiaTheme="majorEastAsia" w:hAnsiTheme="majorEastAsia" w:cs="仿宋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D600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32DDA939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CB1C6D8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B265630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3F559363" w14:textId="77777777" w:rsidTr="00085016">
        <w:trPr>
          <w:trHeight w:val="443"/>
        </w:trPr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62CA03C6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备注：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7AFFB87D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085016" w14:paraId="6AADD50E" w14:textId="77777777" w:rsidTr="00085016">
        <w:trPr>
          <w:trHeight w:val="465"/>
        </w:trPr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51042018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*合计人民币大写：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b/>
                <w:color w:val="FF0000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 xml:space="preserve"> *总价（元）：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26501E79" w14:textId="77777777" w:rsidR="00085016" w:rsidRDefault="00085016" w:rsidP="0008501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</w:tc>
      </w:tr>
    </w:tbl>
    <w:p w14:paraId="29D376C5" w14:textId="77777777" w:rsidR="001F7718" w:rsidRDefault="001F7718">
      <w:pPr>
        <w:adjustRightInd w:val="0"/>
        <w:snapToGrid w:val="0"/>
        <w:spacing w:line="240" w:lineRule="atLeast"/>
        <w:rPr>
          <w:b/>
          <w:szCs w:val="21"/>
        </w:rPr>
      </w:pPr>
    </w:p>
    <w:p w14:paraId="308020A2" w14:textId="77777777" w:rsidR="001F7718" w:rsidRDefault="001F7718">
      <w:pPr>
        <w:adjustRightInd w:val="0"/>
        <w:snapToGrid w:val="0"/>
        <w:spacing w:line="240" w:lineRule="atLeast"/>
        <w:rPr>
          <w:b/>
          <w:szCs w:val="21"/>
        </w:rPr>
      </w:pPr>
    </w:p>
    <w:p w14:paraId="3E70C21D" w14:textId="77777777" w:rsidR="001F7718" w:rsidRDefault="001F7718">
      <w:pPr>
        <w:adjustRightInd w:val="0"/>
        <w:snapToGrid w:val="0"/>
        <w:spacing w:line="240" w:lineRule="atLeast"/>
        <w:rPr>
          <w:b/>
          <w:szCs w:val="21"/>
        </w:rPr>
      </w:pPr>
    </w:p>
    <w:p w14:paraId="06D3B585" w14:textId="77777777" w:rsidR="001F7718" w:rsidRDefault="001F7718">
      <w:pPr>
        <w:adjustRightInd w:val="0"/>
        <w:snapToGrid w:val="0"/>
        <w:spacing w:line="240" w:lineRule="atLeast"/>
        <w:rPr>
          <w:b/>
          <w:szCs w:val="21"/>
        </w:rPr>
      </w:pPr>
    </w:p>
    <w:p w14:paraId="02E760C6" w14:textId="77777777" w:rsidR="001F7718" w:rsidRDefault="00E07A17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报价要求：</w:t>
      </w:r>
    </w:p>
    <w:p w14:paraId="01783AEA" w14:textId="77777777" w:rsidR="001F7718" w:rsidRDefault="00E07A17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所报价格必须包含税金、物流运输、安装调试、售后服务等可能发生的费用。</w:t>
      </w:r>
    </w:p>
    <w:p w14:paraId="7C78D236" w14:textId="77777777" w:rsidR="001F7718" w:rsidRDefault="00E07A17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14:paraId="42256316" w14:textId="77777777" w:rsidR="001F7718" w:rsidRDefault="00E07A17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 w14:paraId="2F572B5E" w14:textId="77777777" w:rsidR="001F7718" w:rsidRDefault="00E07A17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 w14:paraId="3E278FF6" w14:textId="77777777" w:rsidR="001F7718" w:rsidRDefault="00E07A17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采购方提供的参考品牌和型号，供应商可从中选</w:t>
      </w:r>
      <w:r>
        <w:rPr>
          <w:rFonts w:hint="eastAsia"/>
          <w:bCs/>
          <w:sz w:val="24"/>
          <w:szCs w:val="28"/>
        </w:rPr>
        <w:t>择，必须保证规格型号一致，否则供货方自行承担损失，并提供二次供货。</w:t>
      </w:r>
    </w:p>
    <w:p w14:paraId="0ECAAFE7" w14:textId="77777777" w:rsidR="001F7718" w:rsidRDefault="00E07A17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供应商提供的货物负责送货上门，并保证在五个工作日内交货，采购单位组织人员进行验收，如果供货质量或质量不能达到承诺标准，学校将终止与中标供应商的合作，由此造成的损失由供应商自行承担，所有责任均由供应商负责。</w:t>
      </w:r>
    </w:p>
    <w:p w14:paraId="560FC12D" w14:textId="6BC0D659" w:rsidR="001F7718" w:rsidRDefault="00E07A17">
      <w:pPr>
        <w:numPr>
          <w:ilvl w:val="0"/>
          <w:numId w:val="1"/>
        </w:numPr>
        <w:rPr>
          <w:bCs/>
          <w:color w:val="FF0000"/>
          <w:sz w:val="24"/>
          <w:szCs w:val="28"/>
        </w:rPr>
      </w:pPr>
      <w:r>
        <w:rPr>
          <w:rFonts w:hint="eastAsia"/>
          <w:bCs/>
          <w:color w:val="FF0000"/>
          <w:sz w:val="24"/>
          <w:szCs w:val="28"/>
        </w:rPr>
        <w:t>上产品须由中标方一次性现场清点交货，不接受第三方间接供货！</w:t>
      </w:r>
      <w:r w:rsidR="00747841">
        <w:rPr>
          <w:rFonts w:hint="eastAsia"/>
          <w:bCs/>
          <w:color w:val="FF0000"/>
          <w:sz w:val="24"/>
          <w:szCs w:val="28"/>
        </w:rPr>
        <w:t>合同需在采购单位面签。</w:t>
      </w:r>
    </w:p>
    <w:p w14:paraId="3572C60C" w14:textId="77777777" w:rsidR="001F7718" w:rsidRDefault="00E07A17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供应商需提供营业执照、供货承诺书。</w:t>
      </w:r>
    </w:p>
    <w:p w14:paraId="0F248704" w14:textId="5604933B" w:rsidR="001F7718" w:rsidRDefault="00085016">
      <w:pPr>
        <w:rPr>
          <w:bCs/>
          <w:sz w:val="24"/>
          <w:szCs w:val="28"/>
        </w:rPr>
      </w:pPr>
      <w:r>
        <w:rPr>
          <w:bCs/>
          <w:sz w:val="24"/>
          <w:szCs w:val="28"/>
        </w:rPr>
        <w:t>9</w:t>
      </w:r>
      <w:r w:rsidR="00E07A17">
        <w:rPr>
          <w:rFonts w:hint="eastAsia"/>
          <w:bCs/>
          <w:sz w:val="24"/>
          <w:szCs w:val="28"/>
        </w:rPr>
        <w:t>、咨询电话：金老师</w:t>
      </w:r>
      <w:r w:rsidR="00E07A17">
        <w:rPr>
          <w:rFonts w:hint="eastAsia"/>
          <w:bCs/>
          <w:sz w:val="24"/>
          <w:szCs w:val="28"/>
        </w:rPr>
        <w:t xml:space="preserve"> 05546862662</w:t>
      </w:r>
    </w:p>
    <w:p w14:paraId="075C50F7" w14:textId="77777777" w:rsidR="001F7718" w:rsidRDefault="001F7718">
      <w:pPr>
        <w:ind w:left="360"/>
        <w:rPr>
          <w:bCs/>
          <w:sz w:val="24"/>
          <w:szCs w:val="28"/>
        </w:rPr>
      </w:pPr>
    </w:p>
    <w:p w14:paraId="7B9AC328" w14:textId="77777777" w:rsidR="001F7718" w:rsidRDefault="001F7718">
      <w:pPr>
        <w:rPr>
          <w:bCs/>
          <w:sz w:val="24"/>
          <w:szCs w:val="28"/>
        </w:rPr>
      </w:pPr>
    </w:p>
    <w:p w14:paraId="7B3DD4E8" w14:textId="77777777" w:rsidR="001F7718" w:rsidRDefault="00E07A17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报价单位承诺：</w:t>
      </w:r>
    </w:p>
    <w:p w14:paraId="0E1DC065" w14:textId="77777777" w:rsidR="001F7718" w:rsidRDefault="00E07A17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14:paraId="266A9CC3" w14:textId="77777777" w:rsidR="001F7718" w:rsidRDefault="001F7718">
      <w:pPr>
        <w:ind w:firstLineChars="200" w:firstLine="480"/>
        <w:rPr>
          <w:bCs/>
          <w:sz w:val="24"/>
          <w:szCs w:val="28"/>
        </w:rPr>
      </w:pPr>
    </w:p>
    <w:p w14:paraId="630CB5E9" w14:textId="77777777" w:rsidR="001F7718" w:rsidRDefault="00E07A17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报价单位：</w:t>
      </w:r>
      <w:r>
        <w:rPr>
          <w:rFonts w:hint="eastAsia"/>
          <w:bCs/>
          <w:sz w:val="24"/>
          <w:szCs w:val="28"/>
        </w:rPr>
        <w:t xml:space="preserve">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(</w:t>
      </w:r>
      <w:r>
        <w:rPr>
          <w:rFonts w:hint="eastAsia"/>
          <w:bCs/>
          <w:sz w:val="24"/>
          <w:szCs w:val="28"/>
        </w:rPr>
        <w:t>加盖公章</w:t>
      </w:r>
      <w:r>
        <w:rPr>
          <w:rFonts w:hint="eastAsia"/>
          <w:bCs/>
          <w:sz w:val="24"/>
          <w:szCs w:val="28"/>
        </w:rPr>
        <w:t xml:space="preserve">)  </w:t>
      </w:r>
    </w:p>
    <w:p w14:paraId="79AB9A03" w14:textId="77777777" w:rsidR="001F7718" w:rsidRDefault="00E07A17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法人代表：</w:t>
      </w:r>
      <w:r>
        <w:rPr>
          <w:rFonts w:hint="eastAsia"/>
          <w:bCs/>
          <w:sz w:val="24"/>
          <w:szCs w:val="28"/>
        </w:rPr>
        <w:t xml:space="preserve">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 w14:paraId="47405449" w14:textId="77777777" w:rsidR="001F7718" w:rsidRDefault="00E07A17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 w14:paraId="09EE3D47" w14:textId="77777777" w:rsidR="001F7718" w:rsidRDefault="001F7718">
      <w:pPr>
        <w:ind w:firstLineChars="200" w:firstLine="480"/>
        <w:rPr>
          <w:bCs/>
          <w:sz w:val="24"/>
          <w:szCs w:val="28"/>
        </w:rPr>
      </w:pPr>
    </w:p>
    <w:p w14:paraId="13B18E95" w14:textId="77777777" w:rsidR="001F7718" w:rsidRDefault="00E07A17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</w:t>
      </w:r>
      <w:r>
        <w:rPr>
          <w:rFonts w:hint="eastAsia"/>
          <w:bCs/>
          <w:sz w:val="24"/>
          <w:szCs w:val="28"/>
        </w:rPr>
        <w:t>年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月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日</w:t>
      </w:r>
    </w:p>
    <w:p w14:paraId="1DB7B00A" w14:textId="77777777" w:rsidR="001F7718" w:rsidRDefault="001F7718">
      <w:pPr>
        <w:jc w:val="center"/>
        <w:rPr>
          <w:b/>
          <w:color w:val="FF0000"/>
          <w:sz w:val="28"/>
          <w:szCs w:val="28"/>
        </w:rPr>
      </w:pPr>
    </w:p>
    <w:p w14:paraId="2AE9352B" w14:textId="77777777" w:rsidR="001F7718" w:rsidRDefault="00E07A17">
      <w:pPr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14:paraId="4FA97BAD" w14:textId="77777777" w:rsidR="001F7718" w:rsidRDefault="00E07A17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14:paraId="33FA7982" w14:textId="77777777" w:rsidR="001F7718" w:rsidRDefault="00E07A17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rFonts w:hint="eastAsia"/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14:paraId="2B144C04" w14:textId="77777777" w:rsidR="001F7718" w:rsidRDefault="00E07A17">
      <w:pPr>
        <w:rPr>
          <w:b/>
          <w:sz w:val="28"/>
          <w:szCs w:val="28"/>
        </w:rPr>
      </w:pPr>
      <w:r>
        <w:rPr>
          <w:rFonts w:ascii="宋体" w:hAnsi="宋体" w:cs="宋体" w:hint="eastAsia"/>
          <w:sz w:val="24"/>
        </w:rPr>
        <w:t>详情请参考</w:t>
      </w:r>
      <w:hyperlink r:id="rId7" w:history="1">
        <w:r>
          <w:rPr>
            <w:rStyle w:val="ab"/>
            <w:rFonts w:ascii="宋体" w:hAnsi="宋体" w:cs="宋体"/>
            <w:sz w:val="24"/>
          </w:rPr>
          <w:t>http://cggl.hnuu.edu.cn/Info/detail/id/771.html</w:t>
        </w:r>
      </w:hyperlink>
    </w:p>
    <w:p w14:paraId="44B4FC7C" w14:textId="77777777" w:rsidR="001F7718" w:rsidRDefault="00E07A17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rFonts w:hint="eastAsia"/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14:paraId="6E470260" w14:textId="77777777" w:rsidR="001F7718" w:rsidRDefault="00E07A17">
      <w:r>
        <w:rPr>
          <w:noProof/>
        </w:rPr>
        <w:lastRenderedPageBreak/>
        <w:drawing>
          <wp:inline distT="0" distB="0" distL="0" distR="0" wp14:anchorId="5CBC596D" wp14:editId="40BF96B8">
            <wp:extent cx="5273675" cy="1680210"/>
            <wp:effectExtent l="1905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802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331B35" w14:textId="77777777" w:rsidR="001F7718" w:rsidRDefault="00E07A17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14:paraId="04A77D53" w14:textId="77777777" w:rsidR="001F7718" w:rsidRDefault="00E07A17">
      <w:r>
        <w:rPr>
          <w:noProof/>
        </w:rPr>
        <w:drawing>
          <wp:inline distT="0" distB="0" distL="0" distR="0" wp14:anchorId="1105EECF" wp14:editId="2BA72622">
            <wp:extent cx="4603750" cy="3455670"/>
            <wp:effectExtent l="1905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34556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7F8E0E" w14:textId="77777777" w:rsidR="001F7718" w:rsidRDefault="00E07A17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</w:t>
      </w:r>
      <w:r>
        <w:rPr>
          <w:rFonts w:hint="eastAsia"/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14:paraId="40796BB4" w14:textId="77777777" w:rsidR="001F7718" w:rsidRDefault="00E07A17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p w14:paraId="0D25B036" w14:textId="77777777" w:rsidR="001F7718" w:rsidRDefault="001F7718">
      <w:pPr>
        <w:rPr>
          <w:b/>
          <w:sz w:val="28"/>
          <w:szCs w:val="28"/>
        </w:rPr>
      </w:pPr>
    </w:p>
    <w:p w14:paraId="79E5B698" w14:textId="77777777" w:rsidR="001F7718" w:rsidRDefault="001F7718">
      <w:pPr>
        <w:adjustRightInd w:val="0"/>
        <w:snapToGrid w:val="0"/>
        <w:spacing w:line="240" w:lineRule="atLeast"/>
        <w:rPr>
          <w:b/>
          <w:szCs w:val="21"/>
        </w:rPr>
      </w:pPr>
    </w:p>
    <w:p w14:paraId="7C9AE126" w14:textId="77777777" w:rsidR="001F7718" w:rsidRDefault="001F7718">
      <w:pPr>
        <w:adjustRightInd w:val="0"/>
        <w:snapToGrid w:val="0"/>
        <w:spacing w:line="240" w:lineRule="atLeast"/>
        <w:rPr>
          <w:b/>
          <w:szCs w:val="21"/>
        </w:rPr>
      </w:pPr>
    </w:p>
    <w:sectPr w:rsidR="001F7718">
      <w:headerReference w:type="default" r:id="rId10"/>
      <w:pgSz w:w="11906" w:h="16838"/>
      <w:pgMar w:top="1247" w:right="1588" w:bottom="1021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5841" w14:textId="77777777" w:rsidR="003824E6" w:rsidRDefault="003824E6">
      <w:r>
        <w:separator/>
      </w:r>
    </w:p>
  </w:endnote>
  <w:endnote w:type="continuationSeparator" w:id="0">
    <w:p w14:paraId="5308534D" w14:textId="77777777" w:rsidR="003824E6" w:rsidRDefault="0038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3A77" w14:textId="77777777" w:rsidR="003824E6" w:rsidRDefault="003824E6">
      <w:r>
        <w:separator/>
      </w:r>
    </w:p>
  </w:footnote>
  <w:footnote w:type="continuationSeparator" w:id="0">
    <w:p w14:paraId="03861C8F" w14:textId="77777777" w:rsidR="003824E6" w:rsidRDefault="0038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32D8" w14:textId="77777777" w:rsidR="001F7718" w:rsidRDefault="001F7718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F38D"/>
    <w:multiLevelType w:val="singleLevel"/>
    <w:tmpl w:val="1D97F38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63E71B7"/>
    <w:multiLevelType w:val="multilevel"/>
    <w:tmpl w:val="463E71B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JiOTg1NmMzMjU5ZjdiMTJmMTg0MTI4NGFjZTA5YTYifQ=="/>
  </w:docVars>
  <w:rsids>
    <w:rsidRoot w:val="00761F87"/>
    <w:rsid w:val="000307FD"/>
    <w:rsid w:val="00036B02"/>
    <w:rsid w:val="000612E4"/>
    <w:rsid w:val="00071D98"/>
    <w:rsid w:val="00073543"/>
    <w:rsid w:val="00083D9D"/>
    <w:rsid w:val="00085016"/>
    <w:rsid w:val="00085186"/>
    <w:rsid w:val="00092B74"/>
    <w:rsid w:val="000B679A"/>
    <w:rsid w:val="000D730F"/>
    <w:rsid w:val="000D7A72"/>
    <w:rsid w:val="000E01C2"/>
    <w:rsid w:val="00103D22"/>
    <w:rsid w:val="0010757D"/>
    <w:rsid w:val="001133A7"/>
    <w:rsid w:val="00115FBE"/>
    <w:rsid w:val="001239A0"/>
    <w:rsid w:val="00157F3E"/>
    <w:rsid w:val="00162C70"/>
    <w:rsid w:val="00165D4B"/>
    <w:rsid w:val="001871B1"/>
    <w:rsid w:val="00194B46"/>
    <w:rsid w:val="001A3E89"/>
    <w:rsid w:val="001A7F54"/>
    <w:rsid w:val="001B55AD"/>
    <w:rsid w:val="001C4881"/>
    <w:rsid w:val="001D20B0"/>
    <w:rsid w:val="001D2A67"/>
    <w:rsid w:val="001D3745"/>
    <w:rsid w:val="001E596C"/>
    <w:rsid w:val="001F7718"/>
    <w:rsid w:val="00210163"/>
    <w:rsid w:val="00225E5F"/>
    <w:rsid w:val="00232B84"/>
    <w:rsid w:val="00253AD7"/>
    <w:rsid w:val="00265D32"/>
    <w:rsid w:val="002675B6"/>
    <w:rsid w:val="0027512F"/>
    <w:rsid w:val="00283F3F"/>
    <w:rsid w:val="002D0B0C"/>
    <w:rsid w:val="002D1D93"/>
    <w:rsid w:val="002D5968"/>
    <w:rsid w:val="002E5127"/>
    <w:rsid w:val="002F73A4"/>
    <w:rsid w:val="00313625"/>
    <w:rsid w:val="0032098B"/>
    <w:rsid w:val="00324904"/>
    <w:rsid w:val="00324CF7"/>
    <w:rsid w:val="00343B0A"/>
    <w:rsid w:val="00363FE2"/>
    <w:rsid w:val="003824E6"/>
    <w:rsid w:val="003A12B5"/>
    <w:rsid w:val="003A3C81"/>
    <w:rsid w:val="003A4CE7"/>
    <w:rsid w:val="003A785E"/>
    <w:rsid w:val="003D0F9E"/>
    <w:rsid w:val="003D50CE"/>
    <w:rsid w:val="003D6145"/>
    <w:rsid w:val="003E06FF"/>
    <w:rsid w:val="003F5E6C"/>
    <w:rsid w:val="0041099E"/>
    <w:rsid w:val="004203FB"/>
    <w:rsid w:val="00431BD5"/>
    <w:rsid w:val="00437876"/>
    <w:rsid w:val="004421F7"/>
    <w:rsid w:val="00450F52"/>
    <w:rsid w:val="00480B89"/>
    <w:rsid w:val="00482615"/>
    <w:rsid w:val="00484F4E"/>
    <w:rsid w:val="004A5275"/>
    <w:rsid w:val="004B2244"/>
    <w:rsid w:val="004B2AF9"/>
    <w:rsid w:val="004C2653"/>
    <w:rsid w:val="004D6008"/>
    <w:rsid w:val="004E1F69"/>
    <w:rsid w:val="004E4AF5"/>
    <w:rsid w:val="004E598B"/>
    <w:rsid w:val="005068B3"/>
    <w:rsid w:val="00510DC3"/>
    <w:rsid w:val="00514548"/>
    <w:rsid w:val="0052388E"/>
    <w:rsid w:val="0053656C"/>
    <w:rsid w:val="0055190A"/>
    <w:rsid w:val="00554474"/>
    <w:rsid w:val="005630D4"/>
    <w:rsid w:val="00586D61"/>
    <w:rsid w:val="0059148C"/>
    <w:rsid w:val="00594045"/>
    <w:rsid w:val="005A0825"/>
    <w:rsid w:val="005B0235"/>
    <w:rsid w:val="005E5C81"/>
    <w:rsid w:val="005F616A"/>
    <w:rsid w:val="005F7080"/>
    <w:rsid w:val="00614CC1"/>
    <w:rsid w:val="00617FE7"/>
    <w:rsid w:val="00626710"/>
    <w:rsid w:val="00636645"/>
    <w:rsid w:val="006405C2"/>
    <w:rsid w:val="00645EB5"/>
    <w:rsid w:val="00656BFE"/>
    <w:rsid w:val="00695C26"/>
    <w:rsid w:val="006A160F"/>
    <w:rsid w:val="006B676C"/>
    <w:rsid w:val="006D7683"/>
    <w:rsid w:val="006E0735"/>
    <w:rsid w:val="006F0801"/>
    <w:rsid w:val="00747841"/>
    <w:rsid w:val="00761F87"/>
    <w:rsid w:val="00774D3E"/>
    <w:rsid w:val="00780AB5"/>
    <w:rsid w:val="007A0FDE"/>
    <w:rsid w:val="007A3914"/>
    <w:rsid w:val="007A4A5D"/>
    <w:rsid w:val="007B0771"/>
    <w:rsid w:val="007C6F3F"/>
    <w:rsid w:val="007C7E2D"/>
    <w:rsid w:val="007D6443"/>
    <w:rsid w:val="007F1970"/>
    <w:rsid w:val="007F261A"/>
    <w:rsid w:val="007F2E11"/>
    <w:rsid w:val="008035AA"/>
    <w:rsid w:val="00804817"/>
    <w:rsid w:val="0086195E"/>
    <w:rsid w:val="00881BE5"/>
    <w:rsid w:val="00886172"/>
    <w:rsid w:val="008868B6"/>
    <w:rsid w:val="008B0B22"/>
    <w:rsid w:val="008C439B"/>
    <w:rsid w:val="008C5525"/>
    <w:rsid w:val="008D3F69"/>
    <w:rsid w:val="008F0EC4"/>
    <w:rsid w:val="008F1C59"/>
    <w:rsid w:val="008F764E"/>
    <w:rsid w:val="00903145"/>
    <w:rsid w:val="0090697A"/>
    <w:rsid w:val="009222A8"/>
    <w:rsid w:val="00932768"/>
    <w:rsid w:val="009354EE"/>
    <w:rsid w:val="00942405"/>
    <w:rsid w:val="009B7587"/>
    <w:rsid w:val="009D6639"/>
    <w:rsid w:val="009E0502"/>
    <w:rsid w:val="009E0B90"/>
    <w:rsid w:val="009F36F7"/>
    <w:rsid w:val="00A11FC5"/>
    <w:rsid w:val="00A1209A"/>
    <w:rsid w:val="00A25370"/>
    <w:rsid w:val="00A26873"/>
    <w:rsid w:val="00A44676"/>
    <w:rsid w:val="00A55CDB"/>
    <w:rsid w:val="00A574A2"/>
    <w:rsid w:val="00A70E0D"/>
    <w:rsid w:val="00A95D50"/>
    <w:rsid w:val="00AA54D4"/>
    <w:rsid w:val="00AA7FDF"/>
    <w:rsid w:val="00AC0C8C"/>
    <w:rsid w:val="00AC2455"/>
    <w:rsid w:val="00AD2B87"/>
    <w:rsid w:val="00AE144A"/>
    <w:rsid w:val="00AE6D51"/>
    <w:rsid w:val="00B1737A"/>
    <w:rsid w:val="00B27E51"/>
    <w:rsid w:val="00B55967"/>
    <w:rsid w:val="00B62F57"/>
    <w:rsid w:val="00B63781"/>
    <w:rsid w:val="00B67322"/>
    <w:rsid w:val="00B732B7"/>
    <w:rsid w:val="00B73B9E"/>
    <w:rsid w:val="00BA6AAB"/>
    <w:rsid w:val="00BA7F00"/>
    <w:rsid w:val="00BB6EC6"/>
    <w:rsid w:val="00BD0428"/>
    <w:rsid w:val="00BD44C0"/>
    <w:rsid w:val="00C13705"/>
    <w:rsid w:val="00C15CEB"/>
    <w:rsid w:val="00C221F5"/>
    <w:rsid w:val="00C26907"/>
    <w:rsid w:val="00C26AC6"/>
    <w:rsid w:val="00C35629"/>
    <w:rsid w:val="00C37276"/>
    <w:rsid w:val="00C533FF"/>
    <w:rsid w:val="00C63D42"/>
    <w:rsid w:val="00C674AA"/>
    <w:rsid w:val="00C67AE9"/>
    <w:rsid w:val="00C90025"/>
    <w:rsid w:val="00C9101A"/>
    <w:rsid w:val="00C92350"/>
    <w:rsid w:val="00C93278"/>
    <w:rsid w:val="00CB1D53"/>
    <w:rsid w:val="00CE4CA8"/>
    <w:rsid w:val="00D10BCD"/>
    <w:rsid w:val="00D113B8"/>
    <w:rsid w:val="00D12B9C"/>
    <w:rsid w:val="00D12E39"/>
    <w:rsid w:val="00D1336D"/>
    <w:rsid w:val="00D227D3"/>
    <w:rsid w:val="00D25109"/>
    <w:rsid w:val="00D432CE"/>
    <w:rsid w:val="00D44012"/>
    <w:rsid w:val="00D54C58"/>
    <w:rsid w:val="00D75CAE"/>
    <w:rsid w:val="00DA63C8"/>
    <w:rsid w:val="00DA7BDC"/>
    <w:rsid w:val="00DB2B80"/>
    <w:rsid w:val="00DC2B1E"/>
    <w:rsid w:val="00DD0996"/>
    <w:rsid w:val="00E07A17"/>
    <w:rsid w:val="00E10A06"/>
    <w:rsid w:val="00E406F8"/>
    <w:rsid w:val="00E4192E"/>
    <w:rsid w:val="00E5116F"/>
    <w:rsid w:val="00E51767"/>
    <w:rsid w:val="00E62337"/>
    <w:rsid w:val="00E7105A"/>
    <w:rsid w:val="00E72735"/>
    <w:rsid w:val="00E76DFE"/>
    <w:rsid w:val="00E87F4A"/>
    <w:rsid w:val="00E94BD0"/>
    <w:rsid w:val="00E9509F"/>
    <w:rsid w:val="00EA19FD"/>
    <w:rsid w:val="00EA710E"/>
    <w:rsid w:val="00EB0A4F"/>
    <w:rsid w:val="00EB341B"/>
    <w:rsid w:val="00EB4236"/>
    <w:rsid w:val="00EB6F0C"/>
    <w:rsid w:val="00EC1011"/>
    <w:rsid w:val="00EC3770"/>
    <w:rsid w:val="00EC4D21"/>
    <w:rsid w:val="00ED4B3C"/>
    <w:rsid w:val="00ED5933"/>
    <w:rsid w:val="00EE087F"/>
    <w:rsid w:val="00EE4A2A"/>
    <w:rsid w:val="00F053D4"/>
    <w:rsid w:val="00F0576C"/>
    <w:rsid w:val="00F13415"/>
    <w:rsid w:val="00F40979"/>
    <w:rsid w:val="00F57228"/>
    <w:rsid w:val="00F57B9F"/>
    <w:rsid w:val="00F60D30"/>
    <w:rsid w:val="00F6336A"/>
    <w:rsid w:val="00F8284E"/>
    <w:rsid w:val="00F84C35"/>
    <w:rsid w:val="00F9188F"/>
    <w:rsid w:val="00F955D7"/>
    <w:rsid w:val="00FA3E85"/>
    <w:rsid w:val="00FB088F"/>
    <w:rsid w:val="00FB202E"/>
    <w:rsid w:val="00FB233B"/>
    <w:rsid w:val="00FC2500"/>
    <w:rsid w:val="00FD418E"/>
    <w:rsid w:val="00FF3867"/>
    <w:rsid w:val="00FF6907"/>
    <w:rsid w:val="03EE71F4"/>
    <w:rsid w:val="05662562"/>
    <w:rsid w:val="0AF10769"/>
    <w:rsid w:val="0B38763F"/>
    <w:rsid w:val="0B9B640B"/>
    <w:rsid w:val="0FF56647"/>
    <w:rsid w:val="2F606B76"/>
    <w:rsid w:val="37120FD8"/>
    <w:rsid w:val="45431E78"/>
    <w:rsid w:val="45701CAF"/>
    <w:rsid w:val="53094AAA"/>
    <w:rsid w:val="53B0751C"/>
    <w:rsid w:val="58961608"/>
    <w:rsid w:val="5EA71797"/>
    <w:rsid w:val="7516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D493A"/>
  <w15:docId w15:val="{FDD3CAEC-3461-4BB3-A4F3-EE585238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uiPriority w:val="99"/>
    <w:unhideWhenUsed/>
    <w:qFormat/>
    <w:rPr>
      <w:color w:val="800080"/>
      <w:u w:val="single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paragraph" w:customStyle="1" w:styleId="1">
    <w:name w:val="列出段落1"/>
    <w:basedOn w:val="a"/>
    <w:pPr>
      <w:ind w:firstLineChars="200" w:firstLine="200"/>
    </w:pPr>
    <w:rPr>
      <w:rFonts w:ascii="Calibri" w:hAnsi="Calibri" w:cs="Arial"/>
      <w:szCs w:val="22"/>
    </w:rPr>
  </w:style>
  <w:style w:type="character" w:customStyle="1" w:styleId="font11">
    <w:name w:val="font11"/>
    <w:qFormat/>
    <w:rPr>
      <w:rFonts w:ascii="仿宋" w:eastAsia="仿宋" w:hAnsi="仿宋" w:cs="仿宋" w:hint="eastAsia"/>
      <w:b/>
      <w:bCs/>
      <w:color w:val="000000"/>
      <w:sz w:val="32"/>
      <w:szCs w:val="32"/>
      <w:u w:val="none"/>
    </w:rPr>
  </w:style>
  <w:style w:type="character" w:customStyle="1" w:styleId="font21">
    <w:name w:val="font21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21">
    <w:name w:val="font121"/>
    <w:rPr>
      <w:rFonts w:ascii="仿宋" w:eastAsia="仿宋" w:hAnsi="仿宋" w:cs="仿宋" w:hint="eastAsia"/>
      <w:b/>
      <w:bCs/>
      <w:color w:val="808080"/>
      <w:sz w:val="28"/>
      <w:szCs w:val="28"/>
      <w:u w:val="none"/>
    </w:rPr>
  </w:style>
  <w:style w:type="character" w:customStyle="1" w:styleId="a4">
    <w:name w:val="日期 字符"/>
    <w:basedOn w:val="a0"/>
    <w:link w:val="a3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ggl.hnuu.edu.cn/Info/detail/id/77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4</cp:revision>
  <cp:lastPrinted>2026-06-08T09:29:00Z</cp:lastPrinted>
  <dcterms:created xsi:type="dcterms:W3CDTF">2026-06-09T02:04:00Z</dcterms:created>
  <dcterms:modified xsi:type="dcterms:W3CDTF">2026-06-09T02:07:00Z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54E8B4E311E243A09A3A86A38A45465C</vt:lpwstr>
  </property>
  <property fmtid="{D5CDD505-2E9C-101B-9397-08002B2CF9AE}" pid="4" name="KSOTemplateDocerSaveRecord">
    <vt:lpwstr>eyJoZGlkIjoiMzBjNGY4YzBlOTkyNDIxMGE1NDI2M2JiZjkxMTEyNGIiLCJ1c2VySWQiOiIyNzk5MDgyMjgifQ==</vt:lpwstr>
  </property>
</Properties>
</file>